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5DF31" w14:textId="77777777" w:rsidR="00C961A1" w:rsidRDefault="00C961A1"/>
    <w:p w14:paraId="2C35DF32" w14:textId="77777777" w:rsidR="00CA115D" w:rsidRDefault="007452B4">
      <w:r>
        <w:t xml:space="preserve">Density is a beautiful relationship between mass and volume that can be used </w:t>
      </w:r>
      <w:r w:rsidR="00CA115D">
        <w:t>in many different ways.  Three are outlined below…</w:t>
      </w:r>
    </w:p>
    <w:p w14:paraId="2C35DF33" w14:textId="77777777" w:rsidR="004277DE" w:rsidRDefault="004277DE"/>
    <w:p w14:paraId="2DBE6AAA" w14:textId="19CD07E0" w:rsidR="00876232" w:rsidRDefault="00876232" w:rsidP="004277DE">
      <w:pPr>
        <w:numPr>
          <w:ilvl w:val="0"/>
          <w:numId w:val="1"/>
        </w:numPr>
      </w:pPr>
      <w:r>
        <w:t>Density gives clues as to what a given same is made of (or not made of) and or how it is put together at a microscopic scale.  If a substance is all the same stuff, the density should match the standard density of the pure substance</w:t>
      </w:r>
      <w:r>
        <w:t>.</w:t>
      </w:r>
    </w:p>
    <w:p w14:paraId="42823F8E" w14:textId="77777777" w:rsidR="00876232" w:rsidRDefault="00876232" w:rsidP="00876232">
      <w:pPr>
        <w:ind w:left="720"/>
      </w:pPr>
    </w:p>
    <w:p w14:paraId="2C35DF36" w14:textId="0CA7EE14" w:rsidR="007452B4" w:rsidRDefault="00876232" w:rsidP="00876232">
      <w:pPr>
        <w:numPr>
          <w:ilvl w:val="0"/>
          <w:numId w:val="1"/>
        </w:numPr>
      </w:pPr>
      <w:r>
        <w:t>I</w:t>
      </w:r>
      <w:r w:rsidR="004277DE">
        <w:t>t can be used to find the mass when you know the volume or the volume when you know the mass.</w:t>
      </w:r>
    </w:p>
    <w:p w14:paraId="2C35DF37" w14:textId="77777777" w:rsidR="004277DE" w:rsidRDefault="004277DE" w:rsidP="004277DE"/>
    <w:p w14:paraId="2C35DF38" w14:textId="52ED5551" w:rsidR="00CA115D" w:rsidRDefault="00CA115D" w:rsidP="00CA115D">
      <w:pPr>
        <w:numPr>
          <w:ilvl w:val="0"/>
          <w:numId w:val="1"/>
        </w:numPr>
      </w:pPr>
      <w:r>
        <w:t>It can be used to predict the behaviors or interactions of different materials</w:t>
      </w:r>
      <w:r w:rsidR="00876232">
        <w:t xml:space="preserve"> such as floating</w:t>
      </w:r>
      <w:r>
        <w:t>.  For example</w:t>
      </w:r>
      <w:r w:rsidR="00180907">
        <w:t>:</w:t>
      </w:r>
      <w:r>
        <w:t xml:space="preserve"> will </w:t>
      </w:r>
      <w:r w:rsidR="00876232">
        <w:t xml:space="preserve">a certain type of matter </w:t>
      </w:r>
      <w:r>
        <w:t xml:space="preserve">float in a given fluid (liquid or gas), like Ice in water, rocks in water, oil and water or other liquids.  </w:t>
      </w:r>
    </w:p>
    <w:p w14:paraId="2C35DF39" w14:textId="77777777" w:rsidR="00CA115D" w:rsidRDefault="00CA115D" w:rsidP="00CA115D"/>
    <w:p w14:paraId="2C35DF3A" w14:textId="77777777" w:rsidR="00CA115D" w:rsidRDefault="00CA115D" w:rsidP="00CA115D"/>
    <w:p w14:paraId="2C35DF3B" w14:textId="77777777" w:rsidR="00C961A1" w:rsidRDefault="0050332D">
      <w:pPr>
        <w:pBdr>
          <w:bottom w:val="single" w:sz="4" w:space="1" w:color="auto"/>
        </w:pBdr>
        <w:rPr>
          <w:b/>
          <w:bCs/>
          <w:sz w:val="40"/>
        </w:rPr>
      </w:pPr>
      <w:r>
        <w:rPr>
          <w:b/>
          <w:bCs/>
          <w:sz w:val="40"/>
        </w:rPr>
        <w:t>Density Calculations Worksheet I</w:t>
      </w:r>
    </w:p>
    <w:p w14:paraId="2C35DF3C" w14:textId="77777777" w:rsidR="00C961A1" w:rsidRDefault="00C961A1"/>
    <w:p w14:paraId="2C35DF3D" w14:textId="77777777" w:rsidR="004277DE" w:rsidRDefault="008A68F4" w:rsidP="004277DE">
      <m:oMath>
        <m:r>
          <w:rPr>
            <w:rFonts w:ascii="Cambria Math" w:hAnsi="Cambria Math"/>
          </w:rPr>
          <m:t xml:space="preserve">Density= </m:t>
        </m:r>
        <m:f>
          <m:fPr>
            <m:ctrlPr>
              <w:rPr>
                <w:rFonts w:ascii="Cambria Math" w:hAnsi="Cambria Math"/>
                <w:i/>
              </w:rPr>
            </m:ctrlPr>
          </m:fPr>
          <m:num>
            <m:r>
              <w:rPr>
                <w:rFonts w:ascii="Cambria Math" w:hAnsi="Cambria Math"/>
              </w:rPr>
              <m:t>Mass</m:t>
            </m:r>
          </m:num>
          <m:den>
            <m:r>
              <w:rPr>
                <w:rFonts w:ascii="Cambria Math" w:hAnsi="Cambria Math"/>
              </w:rPr>
              <m:t>Volume</m:t>
            </m:r>
          </m:den>
        </m:f>
      </m:oMath>
      <w:r w:rsidR="0050332D">
        <w:tab/>
      </w:r>
      <w:r w:rsidR="004277DE">
        <w:t xml:space="preserve">in units of  </w:t>
      </w:r>
      <m:oMath>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 xml:space="preserve"> or</m:t>
        </m:r>
        <m:f>
          <m:fPr>
            <m:ctrlPr>
              <w:rPr>
                <w:rFonts w:ascii="Cambria Math" w:hAnsi="Cambria Math"/>
                <w:i/>
              </w:rPr>
            </m:ctrlPr>
          </m:fPr>
          <m:num>
            <m:r>
              <w:rPr>
                <w:rFonts w:ascii="Cambria Math" w:hAnsi="Cambria Math"/>
              </w:rPr>
              <m:t>g</m:t>
            </m:r>
          </m:num>
          <m:den>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3</m:t>
                </m:r>
              </m:sup>
            </m:sSup>
          </m:den>
        </m:f>
      </m:oMath>
      <w:r w:rsidR="004277DE">
        <w:t xml:space="preserve"> really since </w:t>
      </w:r>
      <m:oMath>
        <m:r>
          <w:rPr>
            <w:rFonts w:ascii="Cambria Math" w:hAnsi="Cambria Math"/>
          </w:rPr>
          <m:t>1mL=1c</m:t>
        </m:r>
        <m:sSup>
          <m:sSupPr>
            <m:ctrlPr>
              <w:rPr>
                <w:rFonts w:ascii="Cambria Math" w:hAnsi="Cambria Math"/>
                <w:i/>
              </w:rPr>
            </m:ctrlPr>
          </m:sSupPr>
          <m:e>
            <m:r>
              <w:rPr>
                <w:rFonts w:ascii="Cambria Math" w:hAnsi="Cambria Math"/>
              </w:rPr>
              <m:t>m</m:t>
            </m:r>
          </m:e>
          <m:sup>
            <m:r>
              <w:rPr>
                <w:rFonts w:ascii="Cambria Math" w:hAnsi="Cambria Math"/>
              </w:rPr>
              <m:t>3</m:t>
            </m:r>
          </m:sup>
        </m:sSup>
      </m:oMath>
      <w:r w:rsidR="004277DE">
        <w:t xml:space="preserve"> they are the same unit…</w:t>
      </w:r>
    </w:p>
    <w:p w14:paraId="2C35DF3E" w14:textId="77777777" w:rsidR="004277DE" w:rsidRDefault="004277DE" w:rsidP="004277DE"/>
    <w:p w14:paraId="2C35DF3F" w14:textId="77777777" w:rsidR="00C961A1" w:rsidRPr="004277DE" w:rsidRDefault="004277DE" w:rsidP="004277DE">
      <w:r>
        <w:t xml:space="preserve">The units for Density are a mass or weight unit divided by a volume unit.  Most often they are given as </w:t>
      </w:r>
      <w:r w:rsidRPr="004277DE">
        <w:rPr>
          <w:b/>
          <w:sz w:val="28"/>
          <w:u w:val="single"/>
        </w:rPr>
        <w:t>grams for every milliliter</w:t>
      </w:r>
      <w:r w:rsidRPr="004277DE">
        <w:rPr>
          <w:sz w:val="28"/>
        </w:rPr>
        <w:t xml:space="preserve"> </w:t>
      </w:r>
      <w:r>
        <w:t xml:space="preserve">(g/mL) for liquids because mL is most commonly used for measuring liquid volume.  You will also see </w:t>
      </w:r>
      <w:r w:rsidRPr="004277DE">
        <w:rPr>
          <w:b/>
          <w:sz w:val="28"/>
          <w:u w:val="single"/>
        </w:rPr>
        <w:t>grams for every centimeter cubed</w:t>
      </w:r>
      <w:r w:rsidRPr="004277DE">
        <w:rPr>
          <w:sz w:val="28"/>
        </w:rPr>
        <w:t xml:space="preserve"> </w:t>
      </w:r>
      <w:r>
        <w:t>(g/cm</w:t>
      </w:r>
      <w:r>
        <w:rPr>
          <w:vertAlign w:val="superscript"/>
        </w:rPr>
        <w:t>3</w:t>
      </w:r>
      <w:r>
        <w:t>) sometimes for solids because solids are often measured in a cubic length (Length x width x height, or cm x cm x cm= cm</w:t>
      </w:r>
      <w:r>
        <w:rPr>
          <w:vertAlign w:val="superscript"/>
        </w:rPr>
        <w:t>3</w:t>
      </w:r>
      <w:r>
        <w:t>)</w:t>
      </w:r>
    </w:p>
    <w:p w14:paraId="2C35DF40" w14:textId="77777777" w:rsidR="00C961A1" w:rsidRDefault="00C961A1"/>
    <w:tbl>
      <w:tblPr>
        <w:tblW w:w="95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0"/>
        <w:gridCol w:w="1659"/>
        <w:gridCol w:w="1659"/>
        <w:gridCol w:w="1659"/>
        <w:gridCol w:w="1659"/>
        <w:gridCol w:w="1659"/>
      </w:tblGrid>
      <w:tr w:rsidR="00BF7806" w:rsidRPr="002B1FC3" w14:paraId="2C35DF49" w14:textId="77777777" w:rsidTr="00310824">
        <w:trPr>
          <w:trHeight w:val="963"/>
        </w:trPr>
        <w:tc>
          <w:tcPr>
            <w:tcW w:w="127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2C35DF41" w14:textId="77777777" w:rsidR="00BF7806" w:rsidRDefault="00BF7806" w:rsidP="002B1FC3">
            <w:pPr>
              <w:spacing w:beforeAutospacing="1" w:afterAutospacing="1"/>
              <w:jc w:val="center"/>
              <w:textAlignment w:val="baseline"/>
              <w:rPr>
                <w:rFonts w:ascii="Calibri" w:hAnsi="Calibri" w:cs="Segoe UI"/>
                <w:b/>
                <w:bCs/>
                <w:sz w:val="22"/>
                <w:szCs w:val="22"/>
              </w:rPr>
            </w:pPr>
            <w:r>
              <w:rPr>
                <w:rFonts w:ascii="Calibri" w:hAnsi="Calibri" w:cs="Segoe UI"/>
                <w:b/>
                <w:bCs/>
                <w:sz w:val="22"/>
                <w:szCs w:val="22"/>
              </w:rPr>
              <w:t>Solids</w:t>
            </w:r>
          </w:p>
          <w:p w14:paraId="2C35DF42" w14:textId="77777777" w:rsidR="002B1FC3" w:rsidRPr="002B1FC3" w:rsidRDefault="00BF7806" w:rsidP="002B1FC3">
            <w:pPr>
              <w:spacing w:beforeAutospacing="1" w:afterAutospacing="1"/>
              <w:jc w:val="center"/>
              <w:textAlignment w:val="baseline"/>
              <w:rPr>
                <w:rFonts w:ascii="Segoe UI" w:hAnsi="Segoe UI" w:cs="Segoe UI"/>
                <w:sz w:val="18"/>
                <w:szCs w:val="18"/>
              </w:rPr>
            </w:pPr>
            <w:r>
              <w:rPr>
                <w:rFonts w:ascii="Calibri" w:hAnsi="Calibri" w:cs="Segoe UI"/>
                <w:b/>
                <w:bCs/>
                <w:sz w:val="22"/>
                <w:szCs w:val="22"/>
              </w:rPr>
              <w:t>(</w:t>
            </w:r>
            <w:r w:rsidRPr="002B1FC3">
              <w:rPr>
                <w:rFonts w:ascii="Calibri" w:hAnsi="Calibri" w:cs="Segoe UI"/>
                <w:b/>
                <w:bCs/>
                <w:sz w:val="22"/>
                <w:szCs w:val="22"/>
              </w:rPr>
              <w:t>Metal</w:t>
            </w:r>
            <w:r>
              <w:rPr>
                <w:rFonts w:ascii="Calibri" w:hAnsi="Calibri" w:cs="Segoe UI"/>
                <w:b/>
                <w:bCs/>
                <w:sz w:val="22"/>
                <w:szCs w:val="22"/>
              </w:rPr>
              <w:t>s)</w:t>
            </w:r>
            <w:r w:rsidRPr="002B1FC3">
              <w:rPr>
                <w:rFonts w:ascii="Calibri" w:hAnsi="Calibri" w:cs="Segoe UI"/>
                <w:sz w:val="22"/>
                <w:szCs w:val="22"/>
              </w:rPr>
              <w:t> </w:t>
            </w:r>
          </w:p>
        </w:tc>
        <w:tc>
          <w:tcPr>
            <w:tcW w:w="1659" w:type="dxa"/>
            <w:tcBorders>
              <w:top w:val="single" w:sz="6" w:space="0" w:color="auto"/>
              <w:left w:val="outset" w:sz="6" w:space="0" w:color="auto"/>
              <w:bottom w:val="single" w:sz="6" w:space="0" w:color="auto"/>
              <w:right w:val="single" w:sz="6" w:space="0" w:color="auto"/>
            </w:tcBorders>
            <w:shd w:val="clear" w:color="auto" w:fill="auto"/>
            <w:hideMark/>
          </w:tcPr>
          <w:p w14:paraId="2C35DF43" w14:textId="77777777" w:rsidR="002B1FC3" w:rsidRPr="002B1FC3" w:rsidRDefault="00BF7806" w:rsidP="002B1FC3">
            <w:pPr>
              <w:spacing w:beforeAutospacing="1" w:afterAutospacing="1"/>
              <w:jc w:val="center"/>
              <w:textAlignment w:val="baseline"/>
              <w:rPr>
                <w:rFonts w:ascii="Segoe UI" w:hAnsi="Segoe UI" w:cs="Segoe UI"/>
                <w:sz w:val="18"/>
                <w:szCs w:val="18"/>
              </w:rPr>
            </w:pPr>
            <w:r w:rsidRPr="002B1FC3">
              <w:rPr>
                <w:rFonts w:ascii="Calibri" w:hAnsi="Calibri" w:cs="Segoe UI"/>
                <w:b/>
                <w:bCs/>
              </w:rPr>
              <w:t>Density g/cm</w:t>
            </w:r>
            <w:r w:rsidRPr="002B1FC3">
              <w:rPr>
                <w:rFonts w:ascii="Calibri" w:hAnsi="Calibri" w:cs="Segoe UI"/>
                <w:b/>
                <w:bCs/>
                <w:sz w:val="19"/>
                <w:szCs w:val="19"/>
                <w:vertAlign w:val="superscript"/>
              </w:rPr>
              <w:t>3</w:t>
            </w:r>
            <w:r w:rsidRPr="002B1FC3">
              <w:rPr>
                <w:rFonts w:ascii="Calibri" w:hAnsi="Calibri" w:cs="Segoe UI"/>
                <w:b/>
                <w:bCs/>
              </w:rPr>
              <w:t> </w:t>
            </w:r>
            <w:r>
              <w:rPr>
                <w:rFonts w:ascii="Calibri" w:hAnsi="Calibri" w:cs="Segoe UI"/>
                <w:b/>
                <w:bCs/>
              </w:rPr>
              <w:t xml:space="preserve">      </w:t>
            </w:r>
            <w:r w:rsidRPr="002B1FC3">
              <w:rPr>
                <w:rFonts w:ascii="Calibri" w:hAnsi="Calibri" w:cs="Segoe UI"/>
                <w:b/>
                <w:bCs/>
              </w:rPr>
              <w:t>(g for every cubic Centimeter)</w:t>
            </w:r>
            <w:r w:rsidRPr="002B1FC3">
              <w:rPr>
                <w:rFonts w:ascii="Calibri" w:hAnsi="Calibri" w:cs="Segoe UI"/>
              </w:rPr>
              <w:t> </w:t>
            </w:r>
          </w:p>
        </w:tc>
        <w:tc>
          <w:tcPr>
            <w:tcW w:w="1659" w:type="dxa"/>
            <w:tcBorders>
              <w:top w:val="single" w:sz="6" w:space="0" w:color="auto"/>
              <w:left w:val="outset" w:sz="6" w:space="0" w:color="auto"/>
              <w:bottom w:val="single" w:sz="6" w:space="0" w:color="auto"/>
              <w:right w:val="single" w:sz="6" w:space="0" w:color="auto"/>
            </w:tcBorders>
            <w:shd w:val="clear" w:color="auto" w:fill="DAEEF3" w:themeFill="accent5" w:themeFillTint="33"/>
          </w:tcPr>
          <w:p w14:paraId="2C35DF44" w14:textId="77777777" w:rsidR="00BF7806" w:rsidRPr="002B1FC3" w:rsidRDefault="00BF7806" w:rsidP="002B1FC3">
            <w:pPr>
              <w:spacing w:beforeAutospacing="1" w:afterAutospacing="1"/>
              <w:jc w:val="center"/>
              <w:textAlignment w:val="baseline"/>
              <w:rPr>
                <w:rFonts w:ascii="Calibri" w:hAnsi="Calibri" w:cs="Segoe UI"/>
                <w:b/>
                <w:bCs/>
              </w:rPr>
            </w:pPr>
            <w:r>
              <w:rPr>
                <w:rFonts w:ascii="Calibri" w:hAnsi="Calibri" w:cs="Segoe UI"/>
                <w:b/>
                <w:bCs/>
              </w:rPr>
              <w:t>Liquids</w:t>
            </w:r>
          </w:p>
        </w:tc>
        <w:tc>
          <w:tcPr>
            <w:tcW w:w="1659" w:type="dxa"/>
            <w:tcBorders>
              <w:top w:val="single" w:sz="6" w:space="0" w:color="auto"/>
              <w:left w:val="outset" w:sz="6" w:space="0" w:color="auto"/>
              <w:bottom w:val="single" w:sz="6" w:space="0" w:color="auto"/>
              <w:right w:val="single" w:sz="6" w:space="0" w:color="auto"/>
            </w:tcBorders>
          </w:tcPr>
          <w:p w14:paraId="2C35DF45" w14:textId="77777777" w:rsidR="00BF7806" w:rsidRDefault="00BF7806" w:rsidP="00BF7806">
            <w:pPr>
              <w:spacing w:beforeAutospacing="1" w:afterAutospacing="1"/>
              <w:jc w:val="center"/>
              <w:textAlignment w:val="baseline"/>
              <w:rPr>
                <w:rFonts w:ascii="Calibri" w:hAnsi="Calibri" w:cs="Segoe UI"/>
                <w:b/>
                <w:bCs/>
              </w:rPr>
            </w:pPr>
            <w:r>
              <w:rPr>
                <w:rFonts w:ascii="Calibri" w:hAnsi="Calibri" w:cs="Segoe UI"/>
                <w:b/>
                <w:bCs/>
              </w:rPr>
              <w:t>Density g/mL     (g for every milliliter)</w:t>
            </w:r>
          </w:p>
          <w:p w14:paraId="2C35DF46" w14:textId="77777777" w:rsidR="00BF7806" w:rsidRPr="00BF7806" w:rsidRDefault="00BF7806" w:rsidP="00BF7806">
            <w:pPr>
              <w:rPr>
                <w:rFonts w:ascii="Calibri" w:hAnsi="Calibri" w:cs="Segoe UI"/>
              </w:rPr>
            </w:pPr>
          </w:p>
        </w:tc>
        <w:tc>
          <w:tcPr>
            <w:tcW w:w="1659" w:type="dxa"/>
            <w:tcBorders>
              <w:top w:val="single" w:sz="6" w:space="0" w:color="auto"/>
              <w:left w:val="outset" w:sz="6" w:space="0" w:color="auto"/>
              <w:bottom w:val="single" w:sz="6" w:space="0" w:color="auto"/>
              <w:right w:val="single" w:sz="6" w:space="0" w:color="auto"/>
            </w:tcBorders>
            <w:shd w:val="clear" w:color="auto" w:fill="DAEEF3" w:themeFill="accent5" w:themeFillTint="33"/>
          </w:tcPr>
          <w:p w14:paraId="2C35DF47" w14:textId="77777777" w:rsidR="00BF7806" w:rsidRPr="002B1FC3" w:rsidRDefault="00BF7806" w:rsidP="002B1FC3">
            <w:pPr>
              <w:spacing w:beforeAutospacing="1" w:afterAutospacing="1"/>
              <w:jc w:val="center"/>
              <w:textAlignment w:val="baseline"/>
              <w:rPr>
                <w:rFonts w:ascii="Calibri" w:hAnsi="Calibri" w:cs="Segoe UI"/>
                <w:b/>
                <w:bCs/>
              </w:rPr>
            </w:pPr>
            <w:r>
              <w:rPr>
                <w:rFonts w:ascii="Calibri" w:hAnsi="Calibri" w:cs="Segoe UI"/>
                <w:b/>
                <w:bCs/>
              </w:rPr>
              <w:t>Gases</w:t>
            </w:r>
          </w:p>
        </w:tc>
        <w:tc>
          <w:tcPr>
            <w:tcW w:w="1659" w:type="dxa"/>
            <w:tcBorders>
              <w:top w:val="single" w:sz="6" w:space="0" w:color="auto"/>
              <w:left w:val="outset" w:sz="6" w:space="0" w:color="auto"/>
              <w:bottom w:val="single" w:sz="6" w:space="0" w:color="auto"/>
              <w:right w:val="single" w:sz="6" w:space="0" w:color="auto"/>
            </w:tcBorders>
          </w:tcPr>
          <w:p w14:paraId="2C35DF48" w14:textId="77777777" w:rsidR="00BF7806" w:rsidRPr="002B1FC3" w:rsidRDefault="00310824" w:rsidP="002B1FC3">
            <w:pPr>
              <w:spacing w:beforeAutospacing="1" w:afterAutospacing="1"/>
              <w:jc w:val="center"/>
              <w:textAlignment w:val="baseline"/>
              <w:rPr>
                <w:rFonts w:ascii="Calibri" w:hAnsi="Calibri" w:cs="Segoe UI"/>
                <w:b/>
                <w:bCs/>
              </w:rPr>
            </w:pPr>
            <w:r>
              <w:rPr>
                <w:rFonts w:ascii="Calibri" w:hAnsi="Calibri" w:cs="Segoe UI"/>
                <w:b/>
                <w:bCs/>
              </w:rPr>
              <w:t>Density g/mL (grams for every milliliter)</w:t>
            </w:r>
          </w:p>
        </w:tc>
      </w:tr>
      <w:tr w:rsidR="00BF7806" w:rsidRPr="002B1FC3" w14:paraId="2C35DF50" w14:textId="77777777" w:rsidTr="00310824">
        <w:trPr>
          <w:trHeight w:val="317"/>
        </w:trPr>
        <w:tc>
          <w:tcPr>
            <w:tcW w:w="1270" w:type="dxa"/>
            <w:tcBorders>
              <w:top w:val="outset" w:sz="6" w:space="0" w:color="auto"/>
              <w:left w:val="single" w:sz="6" w:space="0" w:color="auto"/>
              <w:bottom w:val="single" w:sz="6" w:space="0" w:color="auto"/>
              <w:right w:val="single" w:sz="6" w:space="0" w:color="auto"/>
            </w:tcBorders>
            <w:shd w:val="clear" w:color="auto" w:fill="DAEEF3" w:themeFill="accent5" w:themeFillTint="33"/>
            <w:hideMark/>
          </w:tcPr>
          <w:p w14:paraId="2C35DF4A" w14:textId="77777777" w:rsidR="002B1FC3" w:rsidRPr="002B1FC3" w:rsidRDefault="00BF7806" w:rsidP="002B1FC3">
            <w:pPr>
              <w:spacing w:beforeAutospacing="1" w:afterAutospacing="1"/>
              <w:textAlignment w:val="baseline"/>
              <w:rPr>
                <w:rFonts w:ascii="Segoe UI" w:hAnsi="Segoe UI" w:cs="Segoe UI"/>
                <w:sz w:val="18"/>
                <w:szCs w:val="18"/>
              </w:rPr>
            </w:pPr>
            <w:r w:rsidRPr="002B1FC3">
              <w:rPr>
                <w:rFonts w:ascii="Calibri" w:hAnsi="Calibri" w:cs="Segoe UI"/>
              </w:rPr>
              <w:t>Aluminum </w:t>
            </w:r>
          </w:p>
        </w:tc>
        <w:tc>
          <w:tcPr>
            <w:tcW w:w="1659" w:type="dxa"/>
            <w:tcBorders>
              <w:top w:val="outset" w:sz="6" w:space="0" w:color="auto"/>
              <w:left w:val="outset" w:sz="6" w:space="0" w:color="auto"/>
              <w:bottom w:val="single" w:sz="6" w:space="0" w:color="auto"/>
              <w:right w:val="single" w:sz="6" w:space="0" w:color="auto"/>
            </w:tcBorders>
            <w:shd w:val="clear" w:color="auto" w:fill="auto"/>
            <w:hideMark/>
          </w:tcPr>
          <w:p w14:paraId="2C35DF4B" w14:textId="77777777" w:rsidR="002B1FC3" w:rsidRPr="002B1FC3" w:rsidRDefault="00BF7806" w:rsidP="002B1FC3">
            <w:pPr>
              <w:spacing w:beforeAutospacing="1" w:afterAutospacing="1"/>
              <w:textAlignment w:val="baseline"/>
              <w:rPr>
                <w:rFonts w:ascii="Segoe UI" w:hAnsi="Segoe UI" w:cs="Segoe UI"/>
                <w:sz w:val="18"/>
                <w:szCs w:val="18"/>
              </w:rPr>
            </w:pPr>
            <w:r w:rsidRPr="002B1FC3">
              <w:rPr>
                <w:rFonts w:ascii="Calibri" w:hAnsi="Calibri" w:cs="Segoe UI"/>
              </w:rPr>
              <w:t>2.70 </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4C" w14:textId="77777777" w:rsidR="00BF7806" w:rsidRPr="002B1FC3" w:rsidRDefault="00BF7806" w:rsidP="002B1FC3">
            <w:pPr>
              <w:spacing w:beforeAutospacing="1" w:afterAutospacing="1"/>
              <w:textAlignment w:val="baseline"/>
              <w:rPr>
                <w:rFonts w:ascii="Calibri" w:hAnsi="Calibri" w:cs="Segoe UI"/>
              </w:rPr>
            </w:pPr>
            <w:r>
              <w:rPr>
                <w:rFonts w:ascii="Calibri" w:hAnsi="Calibri" w:cs="Segoe UI"/>
              </w:rPr>
              <w:t>Distilled water</w:t>
            </w:r>
          </w:p>
        </w:tc>
        <w:tc>
          <w:tcPr>
            <w:tcW w:w="1659" w:type="dxa"/>
            <w:tcBorders>
              <w:top w:val="outset" w:sz="6" w:space="0" w:color="auto"/>
              <w:left w:val="outset" w:sz="6" w:space="0" w:color="auto"/>
              <w:bottom w:val="single" w:sz="6" w:space="0" w:color="auto"/>
              <w:right w:val="single" w:sz="6" w:space="0" w:color="auto"/>
            </w:tcBorders>
          </w:tcPr>
          <w:p w14:paraId="2C35DF4D" w14:textId="77777777" w:rsidR="00BF7806" w:rsidRPr="002B1FC3" w:rsidRDefault="003C041E" w:rsidP="002B1FC3">
            <w:pPr>
              <w:spacing w:beforeAutospacing="1" w:afterAutospacing="1"/>
              <w:textAlignment w:val="baseline"/>
              <w:rPr>
                <w:rFonts w:ascii="Calibri" w:hAnsi="Calibri" w:cs="Segoe UI"/>
              </w:rPr>
            </w:pPr>
            <w:r>
              <w:rPr>
                <w:rFonts w:ascii="Calibri" w:hAnsi="Calibri" w:cs="Segoe UI"/>
              </w:rPr>
              <w:t>1.000</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4E" w14:textId="77777777" w:rsidR="00BF7806" w:rsidRPr="002B1FC3" w:rsidRDefault="00BF7806" w:rsidP="002B1FC3">
            <w:pPr>
              <w:spacing w:beforeAutospacing="1" w:afterAutospacing="1"/>
              <w:textAlignment w:val="baseline"/>
              <w:rPr>
                <w:rFonts w:ascii="Calibri" w:hAnsi="Calibri" w:cs="Segoe UI"/>
              </w:rPr>
            </w:pPr>
            <w:r>
              <w:rPr>
                <w:rFonts w:ascii="Calibri" w:hAnsi="Calibri" w:cs="Segoe UI"/>
              </w:rPr>
              <w:t>Hydrogen</w:t>
            </w:r>
          </w:p>
        </w:tc>
        <w:tc>
          <w:tcPr>
            <w:tcW w:w="1659" w:type="dxa"/>
            <w:tcBorders>
              <w:top w:val="outset" w:sz="6" w:space="0" w:color="auto"/>
              <w:left w:val="outset" w:sz="6" w:space="0" w:color="auto"/>
              <w:bottom w:val="single" w:sz="6" w:space="0" w:color="auto"/>
              <w:right w:val="single" w:sz="6" w:space="0" w:color="auto"/>
            </w:tcBorders>
          </w:tcPr>
          <w:p w14:paraId="2C35DF4F" w14:textId="77777777" w:rsidR="00BF7806" w:rsidRPr="002B1FC3" w:rsidRDefault="00310824" w:rsidP="002B1FC3">
            <w:pPr>
              <w:spacing w:beforeAutospacing="1" w:afterAutospacing="1"/>
              <w:textAlignment w:val="baseline"/>
              <w:rPr>
                <w:rFonts w:ascii="Calibri" w:hAnsi="Calibri" w:cs="Segoe UI"/>
              </w:rPr>
            </w:pPr>
            <w:r>
              <w:rPr>
                <w:rFonts w:ascii="Calibri" w:hAnsi="Calibri" w:cs="Segoe UI"/>
              </w:rPr>
              <w:t>0.0008988</w:t>
            </w:r>
          </w:p>
        </w:tc>
      </w:tr>
      <w:tr w:rsidR="00BF7806" w:rsidRPr="002B1FC3" w14:paraId="2C35DF57" w14:textId="77777777" w:rsidTr="00310824">
        <w:trPr>
          <w:trHeight w:val="330"/>
        </w:trPr>
        <w:tc>
          <w:tcPr>
            <w:tcW w:w="1270" w:type="dxa"/>
            <w:tcBorders>
              <w:top w:val="outset" w:sz="6" w:space="0" w:color="auto"/>
              <w:left w:val="single" w:sz="6" w:space="0" w:color="auto"/>
              <w:bottom w:val="single" w:sz="6" w:space="0" w:color="auto"/>
              <w:right w:val="single" w:sz="6" w:space="0" w:color="auto"/>
            </w:tcBorders>
            <w:shd w:val="clear" w:color="auto" w:fill="DAEEF3" w:themeFill="accent5" w:themeFillTint="33"/>
            <w:hideMark/>
          </w:tcPr>
          <w:p w14:paraId="2C35DF51" w14:textId="77777777" w:rsidR="002B1FC3" w:rsidRPr="002B1FC3" w:rsidRDefault="00BF7806" w:rsidP="002B1FC3">
            <w:pPr>
              <w:spacing w:beforeAutospacing="1" w:afterAutospacing="1"/>
              <w:textAlignment w:val="baseline"/>
              <w:rPr>
                <w:rFonts w:ascii="Segoe UI" w:hAnsi="Segoe UI" w:cs="Segoe UI"/>
                <w:sz w:val="18"/>
                <w:szCs w:val="18"/>
              </w:rPr>
            </w:pPr>
            <w:r w:rsidRPr="002B1FC3">
              <w:rPr>
                <w:rFonts w:ascii="Calibri" w:hAnsi="Calibri" w:cs="Segoe UI"/>
              </w:rPr>
              <w:t>Copper </w:t>
            </w:r>
          </w:p>
        </w:tc>
        <w:tc>
          <w:tcPr>
            <w:tcW w:w="1659" w:type="dxa"/>
            <w:tcBorders>
              <w:top w:val="outset" w:sz="6" w:space="0" w:color="auto"/>
              <w:left w:val="outset" w:sz="6" w:space="0" w:color="auto"/>
              <w:bottom w:val="single" w:sz="6" w:space="0" w:color="auto"/>
              <w:right w:val="single" w:sz="6" w:space="0" w:color="auto"/>
            </w:tcBorders>
            <w:shd w:val="clear" w:color="auto" w:fill="auto"/>
            <w:hideMark/>
          </w:tcPr>
          <w:p w14:paraId="2C35DF52" w14:textId="77777777" w:rsidR="002B1FC3" w:rsidRPr="002B1FC3" w:rsidRDefault="00BF7806" w:rsidP="002B1FC3">
            <w:pPr>
              <w:spacing w:beforeAutospacing="1" w:afterAutospacing="1"/>
              <w:textAlignment w:val="baseline"/>
              <w:rPr>
                <w:rFonts w:ascii="Segoe UI" w:hAnsi="Segoe UI" w:cs="Segoe UI"/>
                <w:sz w:val="18"/>
                <w:szCs w:val="18"/>
              </w:rPr>
            </w:pPr>
            <w:r w:rsidRPr="002B1FC3">
              <w:rPr>
                <w:rFonts w:ascii="Calibri" w:hAnsi="Calibri" w:cs="Segoe UI"/>
              </w:rPr>
              <w:t>8.96 </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53" w14:textId="77777777" w:rsidR="00BF7806" w:rsidRPr="002B1FC3" w:rsidRDefault="00BF7806" w:rsidP="000F43EC">
            <w:pPr>
              <w:spacing w:beforeAutospacing="1" w:afterAutospacing="1"/>
              <w:textAlignment w:val="baseline"/>
              <w:rPr>
                <w:rFonts w:ascii="Calibri" w:hAnsi="Calibri" w:cs="Segoe UI"/>
              </w:rPr>
            </w:pPr>
            <w:r>
              <w:rPr>
                <w:rFonts w:ascii="Calibri" w:hAnsi="Calibri" w:cs="Segoe UI"/>
              </w:rPr>
              <w:t>Tap Water</w:t>
            </w:r>
          </w:p>
        </w:tc>
        <w:tc>
          <w:tcPr>
            <w:tcW w:w="1659" w:type="dxa"/>
            <w:tcBorders>
              <w:top w:val="outset" w:sz="6" w:space="0" w:color="auto"/>
              <w:left w:val="outset" w:sz="6" w:space="0" w:color="auto"/>
              <w:bottom w:val="single" w:sz="6" w:space="0" w:color="auto"/>
              <w:right w:val="single" w:sz="6" w:space="0" w:color="auto"/>
            </w:tcBorders>
          </w:tcPr>
          <w:p w14:paraId="2C35DF54" w14:textId="77777777" w:rsidR="00BF7806" w:rsidRPr="002B1FC3" w:rsidRDefault="003C041E" w:rsidP="002B1FC3">
            <w:pPr>
              <w:spacing w:beforeAutospacing="1" w:afterAutospacing="1"/>
              <w:textAlignment w:val="baseline"/>
              <w:rPr>
                <w:rFonts w:ascii="Calibri" w:hAnsi="Calibri" w:cs="Segoe UI"/>
              </w:rPr>
            </w:pPr>
            <w:r>
              <w:rPr>
                <w:rFonts w:ascii="Calibri" w:hAnsi="Calibri" w:cs="Segoe UI"/>
              </w:rPr>
              <w:t>0.9995</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55" w14:textId="77777777" w:rsidR="00BF7806" w:rsidRPr="002B1FC3" w:rsidRDefault="00BF7806" w:rsidP="002B1FC3">
            <w:pPr>
              <w:spacing w:beforeAutospacing="1" w:afterAutospacing="1"/>
              <w:textAlignment w:val="baseline"/>
              <w:rPr>
                <w:rFonts w:ascii="Calibri" w:hAnsi="Calibri" w:cs="Segoe UI"/>
              </w:rPr>
            </w:pPr>
            <w:r>
              <w:rPr>
                <w:rFonts w:ascii="Calibri" w:hAnsi="Calibri" w:cs="Segoe UI"/>
              </w:rPr>
              <w:t>Helium</w:t>
            </w:r>
          </w:p>
        </w:tc>
        <w:tc>
          <w:tcPr>
            <w:tcW w:w="1659" w:type="dxa"/>
            <w:tcBorders>
              <w:top w:val="outset" w:sz="6" w:space="0" w:color="auto"/>
              <w:left w:val="outset" w:sz="6" w:space="0" w:color="auto"/>
              <w:bottom w:val="single" w:sz="6" w:space="0" w:color="auto"/>
              <w:right w:val="single" w:sz="6" w:space="0" w:color="auto"/>
            </w:tcBorders>
          </w:tcPr>
          <w:p w14:paraId="2C35DF56" w14:textId="77777777" w:rsidR="00BF7806" w:rsidRPr="002B1FC3" w:rsidRDefault="00310824" w:rsidP="002B1FC3">
            <w:pPr>
              <w:spacing w:beforeAutospacing="1" w:afterAutospacing="1"/>
              <w:textAlignment w:val="baseline"/>
              <w:rPr>
                <w:rFonts w:ascii="Calibri" w:hAnsi="Calibri" w:cs="Segoe UI"/>
              </w:rPr>
            </w:pPr>
            <w:r>
              <w:rPr>
                <w:rFonts w:ascii="Calibri" w:hAnsi="Calibri" w:cs="Segoe UI"/>
              </w:rPr>
              <w:t>0.0001786</w:t>
            </w:r>
          </w:p>
        </w:tc>
      </w:tr>
      <w:tr w:rsidR="00BF7806" w:rsidRPr="002B1FC3" w14:paraId="2C35DF5E" w14:textId="77777777" w:rsidTr="00310824">
        <w:trPr>
          <w:trHeight w:val="317"/>
        </w:trPr>
        <w:tc>
          <w:tcPr>
            <w:tcW w:w="1270" w:type="dxa"/>
            <w:tcBorders>
              <w:top w:val="outset" w:sz="6" w:space="0" w:color="auto"/>
              <w:left w:val="single" w:sz="6" w:space="0" w:color="auto"/>
              <w:bottom w:val="single" w:sz="6" w:space="0" w:color="auto"/>
              <w:right w:val="single" w:sz="6" w:space="0" w:color="auto"/>
            </w:tcBorders>
            <w:shd w:val="clear" w:color="auto" w:fill="DAEEF3" w:themeFill="accent5" w:themeFillTint="33"/>
            <w:hideMark/>
          </w:tcPr>
          <w:p w14:paraId="2C35DF58" w14:textId="77777777" w:rsidR="002B1FC3" w:rsidRPr="002B1FC3" w:rsidRDefault="00BF7806" w:rsidP="002B1FC3">
            <w:pPr>
              <w:spacing w:beforeAutospacing="1" w:afterAutospacing="1"/>
              <w:textAlignment w:val="baseline"/>
              <w:rPr>
                <w:rFonts w:ascii="Segoe UI" w:hAnsi="Segoe UI" w:cs="Segoe UI"/>
                <w:sz w:val="18"/>
                <w:szCs w:val="18"/>
              </w:rPr>
            </w:pPr>
            <w:r w:rsidRPr="002B1FC3">
              <w:rPr>
                <w:rFonts w:ascii="Calibri" w:hAnsi="Calibri" w:cs="Segoe UI"/>
              </w:rPr>
              <w:t>Gold </w:t>
            </w:r>
          </w:p>
        </w:tc>
        <w:tc>
          <w:tcPr>
            <w:tcW w:w="1659" w:type="dxa"/>
            <w:tcBorders>
              <w:top w:val="outset" w:sz="6" w:space="0" w:color="auto"/>
              <w:left w:val="outset" w:sz="6" w:space="0" w:color="auto"/>
              <w:bottom w:val="single" w:sz="6" w:space="0" w:color="auto"/>
              <w:right w:val="single" w:sz="6" w:space="0" w:color="auto"/>
            </w:tcBorders>
            <w:shd w:val="clear" w:color="auto" w:fill="auto"/>
            <w:hideMark/>
          </w:tcPr>
          <w:p w14:paraId="2C35DF59" w14:textId="77777777" w:rsidR="002B1FC3" w:rsidRPr="002B1FC3" w:rsidRDefault="00BF7806" w:rsidP="002B1FC3">
            <w:pPr>
              <w:spacing w:beforeAutospacing="1" w:afterAutospacing="1"/>
              <w:textAlignment w:val="baseline"/>
              <w:rPr>
                <w:rFonts w:ascii="Segoe UI" w:hAnsi="Segoe UI" w:cs="Segoe UI"/>
                <w:sz w:val="18"/>
                <w:szCs w:val="18"/>
              </w:rPr>
            </w:pPr>
            <w:r w:rsidRPr="002B1FC3">
              <w:rPr>
                <w:rFonts w:ascii="Calibri" w:hAnsi="Calibri" w:cs="Segoe UI"/>
              </w:rPr>
              <w:t>19.32 </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5A" w14:textId="77777777" w:rsidR="00BF7806" w:rsidRPr="002B1FC3" w:rsidRDefault="00BF7806" w:rsidP="000F43EC">
            <w:pPr>
              <w:spacing w:beforeAutospacing="1" w:afterAutospacing="1"/>
              <w:textAlignment w:val="baseline"/>
              <w:rPr>
                <w:rFonts w:ascii="Calibri" w:hAnsi="Calibri" w:cs="Segoe UI"/>
              </w:rPr>
            </w:pPr>
            <w:r>
              <w:rPr>
                <w:rFonts w:ascii="Calibri" w:hAnsi="Calibri" w:cs="Segoe UI"/>
              </w:rPr>
              <w:t>Sea Water</w:t>
            </w:r>
          </w:p>
        </w:tc>
        <w:tc>
          <w:tcPr>
            <w:tcW w:w="1659" w:type="dxa"/>
            <w:tcBorders>
              <w:top w:val="outset" w:sz="6" w:space="0" w:color="auto"/>
              <w:left w:val="outset" w:sz="6" w:space="0" w:color="auto"/>
              <w:bottom w:val="single" w:sz="6" w:space="0" w:color="auto"/>
              <w:right w:val="single" w:sz="6" w:space="0" w:color="auto"/>
            </w:tcBorders>
          </w:tcPr>
          <w:p w14:paraId="2C35DF5B" w14:textId="77777777" w:rsidR="00BF7806" w:rsidRPr="002B1FC3" w:rsidRDefault="003C041E" w:rsidP="002B1FC3">
            <w:pPr>
              <w:spacing w:beforeAutospacing="1" w:afterAutospacing="1"/>
              <w:textAlignment w:val="baseline"/>
              <w:rPr>
                <w:rFonts w:ascii="Calibri" w:hAnsi="Calibri" w:cs="Segoe UI"/>
              </w:rPr>
            </w:pPr>
            <w:r>
              <w:rPr>
                <w:rFonts w:ascii="Calibri" w:hAnsi="Calibri" w:cs="Segoe UI"/>
              </w:rPr>
              <w:t>1.027</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5C" w14:textId="77777777" w:rsidR="00BF7806" w:rsidRPr="002B1FC3" w:rsidRDefault="00BF7806" w:rsidP="002B1FC3">
            <w:pPr>
              <w:spacing w:beforeAutospacing="1" w:afterAutospacing="1"/>
              <w:textAlignment w:val="baseline"/>
              <w:rPr>
                <w:rFonts w:ascii="Calibri" w:hAnsi="Calibri" w:cs="Segoe UI"/>
              </w:rPr>
            </w:pPr>
            <w:r>
              <w:rPr>
                <w:rFonts w:ascii="Calibri" w:hAnsi="Calibri" w:cs="Segoe UI"/>
              </w:rPr>
              <w:t>Argon</w:t>
            </w:r>
          </w:p>
        </w:tc>
        <w:tc>
          <w:tcPr>
            <w:tcW w:w="1659" w:type="dxa"/>
            <w:tcBorders>
              <w:top w:val="outset" w:sz="6" w:space="0" w:color="auto"/>
              <w:left w:val="outset" w:sz="6" w:space="0" w:color="auto"/>
              <w:bottom w:val="single" w:sz="6" w:space="0" w:color="auto"/>
              <w:right w:val="single" w:sz="6" w:space="0" w:color="auto"/>
            </w:tcBorders>
          </w:tcPr>
          <w:p w14:paraId="2C35DF5D" w14:textId="77777777" w:rsidR="00BF7806" w:rsidRPr="002B1FC3" w:rsidRDefault="00310824" w:rsidP="00310824">
            <w:pPr>
              <w:spacing w:beforeAutospacing="1" w:afterAutospacing="1"/>
              <w:textAlignment w:val="baseline"/>
              <w:rPr>
                <w:rFonts w:ascii="Calibri" w:hAnsi="Calibri" w:cs="Segoe UI"/>
              </w:rPr>
            </w:pPr>
            <w:r>
              <w:rPr>
                <w:rFonts w:ascii="Calibri" w:hAnsi="Calibri" w:cs="Segoe UI"/>
              </w:rPr>
              <w:t>0.001784</w:t>
            </w:r>
          </w:p>
        </w:tc>
      </w:tr>
      <w:tr w:rsidR="00BF7806" w:rsidRPr="002B1FC3" w14:paraId="2C35DF65" w14:textId="77777777" w:rsidTr="00310824">
        <w:trPr>
          <w:trHeight w:val="330"/>
        </w:trPr>
        <w:tc>
          <w:tcPr>
            <w:tcW w:w="1270" w:type="dxa"/>
            <w:tcBorders>
              <w:top w:val="outset" w:sz="6" w:space="0" w:color="auto"/>
              <w:left w:val="single" w:sz="6" w:space="0" w:color="auto"/>
              <w:bottom w:val="single" w:sz="6" w:space="0" w:color="auto"/>
              <w:right w:val="single" w:sz="6" w:space="0" w:color="auto"/>
            </w:tcBorders>
            <w:shd w:val="clear" w:color="auto" w:fill="DAEEF3" w:themeFill="accent5" w:themeFillTint="33"/>
            <w:hideMark/>
          </w:tcPr>
          <w:p w14:paraId="2C35DF5F" w14:textId="77777777" w:rsidR="002B1FC3" w:rsidRPr="002B1FC3" w:rsidRDefault="00BF7806" w:rsidP="002B1FC3">
            <w:pPr>
              <w:spacing w:beforeAutospacing="1" w:afterAutospacing="1"/>
              <w:textAlignment w:val="baseline"/>
              <w:rPr>
                <w:rFonts w:ascii="Segoe UI" w:hAnsi="Segoe UI" w:cs="Segoe UI"/>
                <w:sz w:val="18"/>
                <w:szCs w:val="18"/>
              </w:rPr>
            </w:pPr>
            <w:r w:rsidRPr="002B1FC3">
              <w:rPr>
                <w:rFonts w:ascii="Calibri" w:hAnsi="Calibri" w:cs="Segoe UI"/>
              </w:rPr>
              <w:t>Iron </w:t>
            </w:r>
          </w:p>
        </w:tc>
        <w:tc>
          <w:tcPr>
            <w:tcW w:w="1659" w:type="dxa"/>
            <w:tcBorders>
              <w:top w:val="outset" w:sz="6" w:space="0" w:color="auto"/>
              <w:left w:val="outset" w:sz="6" w:space="0" w:color="auto"/>
              <w:bottom w:val="single" w:sz="6" w:space="0" w:color="auto"/>
              <w:right w:val="single" w:sz="6" w:space="0" w:color="auto"/>
            </w:tcBorders>
            <w:shd w:val="clear" w:color="auto" w:fill="auto"/>
            <w:hideMark/>
          </w:tcPr>
          <w:p w14:paraId="2C35DF60" w14:textId="77777777" w:rsidR="002B1FC3" w:rsidRPr="002B1FC3" w:rsidRDefault="00BF7806" w:rsidP="002B1FC3">
            <w:pPr>
              <w:spacing w:beforeAutospacing="1" w:afterAutospacing="1"/>
              <w:textAlignment w:val="baseline"/>
              <w:rPr>
                <w:rFonts w:ascii="Segoe UI" w:hAnsi="Segoe UI" w:cs="Segoe UI"/>
                <w:sz w:val="18"/>
                <w:szCs w:val="18"/>
              </w:rPr>
            </w:pPr>
            <w:r w:rsidRPr="002B1FC3">
              <w:rPr>
                <w:rFonts w:ascii="Calibri" w:hAnsi="Calibri" w:cs="Segoe UI"/>
              </w:rPr>
              <w:t>7.87 </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61" w14:textId="77777777" w:rsidR="00BF7806" w:rsidRPr="00BF7806" w:rsidRDefault="003C041E" w:rsidP="000F43EC">
            <w:pPr>
              <w:spacing w:beforeAutospacing="1" w:afterAutospacing="1"/>
              <w:textAlignment w:val="baseline"/>
              <w:rPr>
                <w:rFonts w:ascii="Calibri" w:hAnsi="Calibri" w:cs="Segoe UI"/>
              </w:rPr>
            </w:pPr>
            <w:r w:rsidRPr="00BF7806">
              <w:rPr>
                <w:rFonts w:ascii="Calibri" w:hAnsi="Calibri" w:cs="Segoe UI"/>
              </w:rPr>
              <w:t>Ethanol</w:t>
            </w:r>
            <w:r>
              <w:rPr>
                <w:rFonts w:ascii="Calibri" w:hAnsi="Calibri" w:cs="Segoe UI"/>
              </w:rPr>
              <w:t xml:space="preserve"> (2 carbons)</w:t>
            </w:r>
          </w:p>
        </w:tc>
        <w:tc>
          <w:tcPr>
            <w:tcW w:w="1659" w:type="dxa"/>
            <w:tcBorders>
              <w:top w:val="outset" w:sz="6" w:space="0" w:color="auto"/>
              <w:left w:val="outset" w:sz="6" w:space="0" w:color="auto"/>
              <w:bottom w:val="single" w:sz="6" w:space="0" w:color="auto"/>
              <w:right w:val="single" w:sz="6" w:space="0" w:color="auto"/>
            </w:tcBorders>
          </w:tcPr>
          <w:p w14:paraId="2C35DF62" w14:textId="77777777" w:rsidR="00BF7806" w:rsidRPr="002B1FC3" w:rsidRDefault="003C041E" w:rsidP="002B1FC3">
            <w:pPr>
              <w:spacing w:beforeAutospacing="1" w:afterAutospacing="1"/>
              <w:textAlignment w:val="baseline"/>
              <w:rPr>
                <w:rFonts w:ascii="Calibri" w:hAnsi="Calibri" w:cs="Segoe UI"/>
              </w:rPr>
            </w:pPr>
            <w:r>
              <w:rPr>
                <w:rFonts w:ascii="Calibri" w:hAnsi="Calibri" w:cs="Segoe UI"/>
              </w:rPr>
              <w:t>0.7893</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63" w14:textId="77777777" w:rsidR="00BF7806" w:rsidRPr="002B1FC3" w:rsidRDefault="00BF7806" w:rsidP="002B1FC3">
            <w:pPr>
              <w:spacing w:beforeAutospacing="1" w:afterAutospacing="1"/>
              <w:textAlignment w:val="baseline"/>
              <w:rPr>
                <w:rFonts w:ascii="Calibri" w:hAnsi="Calibri" w:cs="Segoe UI"/>
              </w:rPr>
            </w:pPr>
            <w:r>
              <w:rPr>
                <w:rFonts w:ascii="Calibri" w:hAnsi="Calibri" w:cs="Segoe UI"/>
              </w:rPr>
              <w:t>Carbon monoxide</w:t>
            </w:r>
          </w:p>
        </w:tc>
        <w:tc>
          <w:tcPr>
            <w:tcW w:w="1659" w:type="dxa"/>
            <w:tcBorders>
              <w:top w:val="outset" w:sz="6" w:space="0" w:color="auto"/>
              <w:left w:val="outset" w:sz="6" w:space="0" w:color="auto"/>
              <w:bottom w:val="single" w:sz="6" w:space="0" w:color="auto"/>
              <w:right w:val="single" w:sz="6" w:space="0" w:color="auto"/>
            </w:tcBorders>
          </w:tcPr>
          <w:p w14:paraId="2C35DF64" w14:textId="77777777" w:rsidR="00BF7806" w:rsidRPr="002B1FC3" w:rsidRDefault="00310824" w:rsidP="002B1FC3">
            <w:pPr>
              <w:spacing w:beforeAutospacing="1" w:afterAutospacing="1"/>
              <w:textAlignment w:val="baseline"/>
              <w:rPr>
                <w:rFonts w:ascii="Calibri" w:hAnsi="Calibri" w:cs="Segoe UI"/>
              </w:rPr>
            </w:pPr>
            <w:r>
              <w:rPr>
                <w:rFonts w:ascii="Calibri" w:hAnsi="Calibri" w:cs="Segoe UI"/>
              </w:rPr>
              <w:t>0.001145</w:t>
            </w:r>
          </w:p>
        </w:tc>
      </w:tr>
      <w:tr w:rsidR="00BF7806" w:rsidRPr="002B1FC3" w14:paraId="2C35DF6C" w14:textId="77777777" w:rsidTr="00310824">
        <w:trPr>
          <w:trHeight w:val="317"/>
        </w:trPr>
        <w:tc>
          <w:tcPr>
            <w:tcW w:w="1270" w:type="dxa"/>
            <w:tcBorders>
              <w:top w:val="outset" w:sz="6" w:space="0" w:color="auto"/>
              <w:left w:val="single" w:sz="6" w:space="0" w:color="auto"/>
              <w:bottom w:val="single" w:sz="6" w:space="0" w:color="auto"/>
              <w:right w:val="single" w:sz="6" w:space="0" w:color="auto"/>
            </w:tcBorders>
            <w:shd w:val="clear" w:color="auto" w:fill="DAEEF3" w:themeFill="accent5" w:themeFillTint="33"/>
            <w:hideMark/>
          </w:tcPr>
          <w:p w14:paraId="2C35DF66" w14:textId="77777777" w:rsidR="002B1FC3" w:rsidRPr="002B1FC3" w:rsidRDefault="00BF7806" w:rsidP="002B1FC3">
            <w:pPr>
              <w:spacing w:beforeAutospacing="1" w:afterAutospacing="1"/>
              <w:textAlignment w:val="baseline"/>
              <w:rPr>
                <w:rFonts w:ascii="Segoe UI" w:hAnsi="Segoe UI" w:cs="Segoe UI"/>
                <w:sz w:val="18"/>
                <w:szCs w:val="18"/>
              </w:rPr>
            </w:pPr>
            <w:r w:rsidRPr="002B1FC3">
              <w:rPr>
                <w:rFonts w:ascii="Calibri" w:hAnsi="Calibri" w:cs="Segoe UI"/>
              </w:rPr>
              <w:t>Platinum </w:t>
            </w:r>
          </w:p>
        </w:tc>
        <w:tc>
          <w:tcPr>
            <w:tcW w:w="1659" w:type="dxa"/>
            <w:tcBorders>
              <w:top w:val="outset" w:sz="6" w:space="0" w:color="auto"/>
              <w:left w:val="outset" w:sz="6" w:space="0" w:color="auto"/>
              <w:bottom w:val="single" w:sz="6" w:space="0" w:color="auto"/>
              <w:right w:val="single" w:sz="6" w:space="0" w:color="auto"/>
            </w:tcBorders>
            <w:shd w:val="clear" w:color="auto" w:fill="auto"/>
            <w:hideMark/>
          </w:tcPr>
          <w:p w14:paraId="2C35DF67" w14:textId="77777777" w:rsidR="002B1FC3" w:rsidRPr="002B1FC3" w:rsidRDefault="00BF7806" w:rsidP="002B1FC3">
            <w:pPr>
              <w:spacing w:beforeAutospacing="1" w:afterAutospacing="1"/>
              <w:textAlignment w:val="baseline"/>
              <w:rPr>
                <w:rFonts w:ascii="Segoe UI" w:hAnsi="Segoe UI" w:cs="Segoe UI"/>
                <w:sz w:val="18"/>
                <w:szCs w:val="18"/>
              </w:rPr>
            </w:pPr>
            <w:r w:rsidRPr="002B1FC3">
              <w:rPr>
                <w:rFonts w:ascii="Calibri" w:hAnsi="Calibri" w:cs="Segoe UI"/>
              </w:rPr>
              <w:t>21.45 </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68" w14:textId="77777777" w:rsidR="00BF7806" w:rsidRPr="00BF7806" w:rsidRDefault="003C041E" w:rsidP="000F43EC">
            <w:pPr>
              <w:spacing w:beforeAutospacing="1" w:afterAutospacing="1"/>
              <w:textAlignment w:val="baseline"/>
              <w:rPr>
                <w:rFonts w:ascii="Calibri" w:hAnsi="Calibri" w:cs="Segoe UI"/>
              </w:rPr>
            </w:pPr>
            <w:r>
              <w:rPr>
                <w:rFonts w:ascii="Calibri" w:hAnsi="Calibri" w:cs="Segoe UI"/>
              </w:rPr>
              <w:t>Propanol (3 carbons)</w:t>
            </w:r>
          </w:p>
        </w:tc>
        <w:tc>
          <w:tcPr>
            <w:tcW w:w="1659" w:type="dxa"/>
            <w:tcBorders>
              <w:top w:val="outset" w:sz="6" w:space="0" w:color="auto"/>
              <w:left w:val="outset" w:sz="6" w:space="0" w:color="auto"/>
              <w:bottom w:val="single" w:sz="6" w:space="0" w:color="auto"/>
              <w:right w:val="single" w:sz="6" w:space="0" w:color="auto"/>
            </w:tcBorders>
          </w:tcPr>
          <w:p w14:paraId="2C35DF69" w14:textId="77777777" w:rsidR="00BF7806" w:rsidRPr="002B1FC3" w:rsidRDefault="003C041E" w:rsidP="003C041E">
            <w:pPr>
              <w:spacing w:beforeAutospacing="1" w:afterAutospacing="1"/>
              <w:textAlignment w:val="baseline"/>
              <w:rPr>
                <w:rFonts w:ascii="Calibri" w:hAnsi="Calibri" w:cs="Segoe UI"/>
              </w:rPr>
            </w:pPr>
            <w:r>
              <w:rPr>
                <w:rFonts w:ascii="Calibri" w:hAnsi="Calibri" w:cs="Segoe UI"/>
              </w:rPr>
              <w:t>0.8035</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6A" w14:textId="77777777" w:rsidR="00BF7806" w:rsidRPr="002B1FC3" w:rsidRDefault="00BF7806" w:rsidP="002B1FC3">
            <w:pPr>
              <w:spacing w:beforeAutospacing="1" w:afterAutospacing="1"/>
              <w:textAlignment w:val="baseline"/>
              <w:rPr>
                <w:rFonts w:ascii="Calibri" w:hAnsi="Calibri" w:cs="Segoe UI"/>
              </w:rPr>
            </w:pPr>
            <w:r>
              <w:rPr>
                <w:rFonts w:ascii="Calibri" w:hAnsi="Calibri" w:cs="Segoe UI"/>
              </w:rPr>
              <w:t>Carbon Dioxide</w:t>
            </w:r>
          </w:p>
        </w:tc>
        <w:tc>
          <w:tcPr>
            <w:tcW w:w="1659" w:type="dxa"/>
            <w:tcBorders>
              <w:top w:val="outset" w:sz="6" w:space="0" w:color="auto"/>
              <w:left w:val="outset" w:sz="6" w:space="0" w:color="auto"/>
              <w:bottom w:val="single" w:sz="6" w:space="0" w:color="auto"/>
              <w:right w:val="single" w:sz="6" w:space="0" w:color="auto"/>
            </w:tcBorders>
          </w:tcPr>
          <w:p w14:paraId="2C35DF6B" w14:textId="77777777" w:rsidR="00BF7806" w:rsidRPr="002B1FC3" w:rsidRDefault="00310824" w:rsidP="002B1FC3">
            <w:pPr>
              <w:spacing w:beforeAutospacing="1" w:afterAutospacing="1"/>
              <w:textAlignment w:val="baseline"/>
              <w:rPr>
                <w:rFonts w:ascii="Calibri" w:hAnsi="Calibri" w:cs="Segoe UI"/>
              </w:rPr>
            </w:pPr>
            <w:r>
              <w:rPr>
                <w:rFonts w:ascii="Calibri" w:hAnsi="Calibri" w:cs="Segoe UI"/>
              </w:rPr>
              <w:t>0.001977</w:t>
            </w:r>
          </w:p>
        </w:tc>
      </w:tr>
      <w:tr w:rsidR="00310824" w:rsidRPr="002B1FC3" w14:paraId="2C35DF73" w14:textId="77777777" w:rsidTr="00310824">
        <w:trPr>
          <w:trHeight w:val="330"/>
        </w:trPr>
        <w:tc>
          <w:tcPr>
            <w:tcW w:w="1270" w:type="dxa"/>
            <w:tcBorders>
              <w:top w:val="outset" w:sz="6" w:space="0" w:color="auto"/>
              <w:left w:val="single" w:sz="6" w:space="0" w:color="auto"/>
              <w:bottom w:val="single" w:sz="6" w:space="0" w:color="auto"/>
              <w:right w:val="single" w:sz="6" w:space="0" w:color="auto"/>
            </w:tcBorders>
            <w:shd w:val="clear" w:color="auto" w:fill="DAEEF3" w:themeFill="accent5" w:themeFillTint="33"/>
            <w:hideMark/>
          </w:tcPr>
          <w:p w14:paraId="2C35DF6D" w14:textId="77777777" w:rsidR="002B1FC3" w:rsidRPr="002B1FC3" w:rsidRDefault="00310824" w:rsidP="002B1FC3">
            <w:pPr>
              <w:spacing w:beforeAutospacing="1" w:afterAutospacing="1"/>
              <w:textAlignment w:val="baseline"/>
              <w:rPr>
                <w:rFonts w:ascii="Segoe UI" w:hAnsi="Segoe UI" w:cs="Segoe UI"/>
                <w:sz w:val="18"/>
                <w:szCs w:val="18"/>
              </w:rPr>
            </w:pPr>
            <w:r w:rsidRPr="002B1FC3">
              <w:rPr>
                <w:rFonts w:ascii="Calibri" w:hAnsi="Calibri" w:cs="Segoe UI"/>
              </w:rPr>
              <w:t>Steel </w:t>
            </w:r>
          </w:p>
        </w:tc>
        <w:tc>
          <w:tcPr>
            <w:tcW w:w="1659" w:type="dxa"/>
            <w:tcBorders>
              <w:top w:val="outset" w:sz="6" w:space="0" w:color="auto"/>
              <w:left w:val="outset" w:sz="6" w:space="0" w:color="auto"/>
              <w:bottom w:val="single" w:sz="6" w:space="0" w:color="auto"/>
              <w:right w:val="single" w:sz="6" w:space="0" w:color="auto"/>
            </w:tcBorders>
            <w:shd w:val="clear" w:color="auto" w:fill="auto"/>
            <w:hideMark/>
          </w:tcPr>
          <w:p w14:paraId="2C35DF6E" w14:textId="77777777" w:rsidR="002B1FC3" w:rsidRPr="002B1FC3" w:rsidRDefault="00310824" w:rsidP="002B1FC3">
            <w:pPr>
              <w:spacing w:beforeAutospacing="1" w:afterAutospacing="1"/>
              <w:textAlignment w:val="baseline"/>
              <w:rPr>
                <w:rFonts w:ascii="Segoe UI" w:hAnsi="Segoe UI" w:cs="Segoe UI"/>
                <w:sz w:val="18"/>
                <w:szCs w:val="18"/>
              </w:rPr>
            </w:pPr>
            <w:r w:rsidRPr="002B1FC3">
              <w:rPr>
                <w:rFonts w:ascii="Calibri" w:hAnsi="Calibri" w:cs="Segoe UI"/>
              </w:rPr>
              <w:t>8.05 </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6F" w14:textId="77777777" w:rsidR="00310824" w:rsidRPr="002B1FC3" w:rsidRDefault="00310824" w:rsidP="000F43EC">
            <w:pPr>
              <w:spacing w:beforeAutospacing="1" w:afterAutospacing="1"/>
              <w:textAlignment w:val="baseline"/>
              <w:rPr>
                <w:rFonts w:ascii="Calibri" w:hAnsi="Calibri" w:cs="Segoe UI"/>
              </w:rPr>
            </w:pPr>
            <w:r>
              <w:rPr>
                <w:rFonts w:ascii="Calibri" w:hAnsi="Calibri" w:cs="Segoe UI"/>
              </w:rPr>
              <w:t>Butanol 4 carbons)</w:t>
            </w:r>
          </w:p>
        </w:tc>
        <w:tc>
          <w:tcPr>
            <w:tcW w:w="1659" w:type="dxa"/>
            <w:tcBorders>
              <w:top w:val="outset" w:sz="6" w:space="0" w:color="auto"/>
              <w:left w:val="outset" w:sz="6" w:space="0" w:color="auto"/>
              <w:bottom w:val="single" w:sz="6" w:space="0" w:color="auto"/>
              <w:right w:val="single" w:sz="6" w:space="0" w:color="auto"/>
            </w:tcBorders>
          </w:tcPr>
          <w:p w14:paraId="2C35DF70" w14:textId="77777777" w:rsidR="00310824" w:rsidRPr="002B1FC3" w:rsidRDefault="00645B50" w:rsidP="003C041E">
            <w:pPr>
              <w:spacing w:beforeAutospacing="1" w:afterAutospacing="1"/>
              <w:textAlignment w:val="baseline"/>
              <w:rPr>
                <w:rFonts w:ascii="Calibri" w:hAnsi="Calibri" w:cs="Segoe UI"/>
              </w:rPr>
            </w:pPr>
            <w:r>
              <w:rPr>
                <w:rFonts w:ascii="Calibri" w:hAnsi="Calibri" w:cs="Segoe UI"/>
              </w:rPr>
              <w:t>.</w:t>
            </w:r>
            <w:r w:rsidR="00310824">
              <w:rPr>
                <w:rFonts w:ascii="Calibri" w:hAnsi="Calibri" w:cs="Segoe UI"/>
              </w:rPr>
              <w:t>8100</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71" w14:textId="77777777" w:rsidR="00310824" w:rsidRPr="002B1FC3" w:rsidRDefault="00310824" w:rsidP="002B1FC3">
            <w:pPr>
              <w:spacing w:beforeAutospacing="1" w:afterAutospacing="1"/>
              <w:textAlignment w:val="baseline"/>
              <w:rPr>
                <w:rFonts w:ascii="Calibri" w:hAnsi="Calibri" w:cs="Segoe UI"/>
              </w:rPr>
            </w:pPr>
            <w:r>
              <w:rPr>
                <w:rFonts w:ascii="Calibri" w:hAnsi="Calibri" w:cs="Segoe UI"/>
              </w:rPr>
              <w:t>Air</w:t>
            </w:r>
          </w:p>
        </w:tc>
        <w:tc>
          <w:tcPr>
            <w:tcW w:w="1659" w:type="dxa"/>
            <w:tcBorders>
              <w:top w:val="outset" w:sz="6" w:space="0" w:color="auto"/>
              <w:left w:val="outset" w:sz="6" w:space="0" w:color="auto"/>
              <w:bottom w:val="single" w:sz="6" w:space="0" w:color="auto"/>
              <w:right w:val="single" w:sz="6" w:space="0" w:color="auto"/>
            </w:tcBorders>
          </w:tcPr>
          <w:p w14:paraId="2C35DF72" w14:textId="77777777" w:rsidR="00310824" w:rsidRPr="002B1FC3" w:rsidRDefault="00310824" w:rsidP="009070F2">
            <w:pPr>
              <w:spacing w:beforeAutospacing="1" w:afterAutospacing="1"/>
              <w:textAlignment w:val="baseline"/>
              <w:rPr>
                <w:rFonts w:ascii="Calibri" w:hAnsi="Calibri" w:cs="Segoe UI"/>
              </w:rPr>
            </w:pPr>
            <w:r>
              <w:rPr>
                <w:rFonts w:ascii="Calibri" w:hAnsi="Calibri" w:cs="Segoe UI"/>
              </w:rPr>
              <w:t>0.001225</w:t>
            </w:r>
          </w:p>
        </w:tc>
      </w:tr>
      <w:tr w:rsidR="00310824" w:rsidRPr="002B1FC3" w14:paraId="2C35DF7A" w14:textId="77777777" w:rsidTr="00310824">
        <w:trPr>
          <w:trHeight w:val="330"/>
        </w:trPr>
        <w:tc>
          <w:tcPr>
            <w:tcW w:w="1270" w:type="dxa"/>
            <w:tcBorders>
              <w:top w:val="outset" w:sz="6" w:space="0" w:color="auto"/>
              <w:left w:val="single" w:sz="6" w:space="0" w:color="auto"/>
              <w:bottom w:val="single" w:sz="6" w:space="0" w:color="auto"/>
              <w:right w:val="single" w:sz="6" w:space="0" w:color="auto"/>
            </w:tcBorders>
            <w:shd w:val="clear" w:color="auto" w:fill="DAEEF3" w:themeFill="accent5" w:themeFillTint="33"/>
            <w:hideMark/>
          </w:tcPr>
          <w:p w14:paraId="2C35DF74" w14:textId="77777777" w:rsidR="002B1FC3" w:rsidRPr="002B1FC3" w:rsidRDefault="00310824" w:rsidP="002B1FC3">
            <w:pPr>
              <w:spacing w:beforeAutospacing="1" w:afterAutospacing="1"/>
              <w:textAlignment w:val="baseline"/>
              <w:rPr>
                <w:rFonts w:ascii="Segoe UI" w:hAnsi="Segoe UI" w:cs="Segoe UI"/>
                <w:sz w:val="18"/>
                <w:szCs w:val="18"/>
              </w:rPr>
            </w:pPr>
            <w:r w:rsidRPr="002B1FC3">
              <w:rPr>
                <w:rFonts w:ascii="Calibri" w:hAnsi="Calibri" w:cs="Segoe UI"/>
              </w:rPr>
              <w:t>Zinc </w:t>
            </w:r>
          </w:p>
        </w:tc>
        <w:tc>
          <w:tcPr>
            <w:tcW w:w="1659" w:type="dxa"/>
            <w:tcBorders>
              <w:top w:val="outset" w:sz="6" w:space="0" w:color="auto"/>
              <w:left w:val="outset" w:sz="6" w:space="0" w:color="auto"/>
              <w:bottom w:val="single" w:sz="6" w:space="0" w:color="auto"/>
              <w:right w:val="single" w:sz="6" w:space="0" w:color="auto"/>
            </w:tcBorders>
            <w:shd w:val="clear" w:color="auto" w:fill="auto"/>
            <w:hideMark/>
          </w:tcPr>
          <w:p w14:paraId="2C35DF75" w14:textId="77777777" w:rsidR="002B1FC3" w:rsidRPr="002B1FC3" w:rsidRDefault="00310824" w:rsidP="002B1FC3">
            <w:pPr>
              <w:spacing w:beforeAutospacing="1" w:afterAutospacing="1"/>
              <w:textAlignment w:val="baseline"/>
              <w:rPr>
                <w:rFonts w:ascii="Segoe UI" w:hAnsi="Segoe UI" w:cs="Segoe UI"/>
                <w:sz w:val="18"/>
                <w:szCs w:val="18"/>
              </w:rPr>
            </w:pPr>
            <w:r w:rsidRPr="002B1FC3">
              <w:rPr>
                <w:rFonts w:ascii="Calibri" w:hAnsi="Calibri" w:cs="Segoe UI"/>
              </w:rPr>
              <w:t>7.13 </w:t>
            </w: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76" w14:textId="77777777" w:rsidR="00310824" w:rsidRPr="002B1FC3" w:rsidRDefault="00310824" w:rsidP="002B1FC3">
            <w:pPr>
              <w:spacing w:beforeAutospacing="1" w:afterAutospacing="1"/>
              <w:textAlignment w:val="baseline"/>
              <w:rPr>
                <w:rFonts w:ascii="Calibri" w:hAnsi="Calibri" w:cs="Segoe UI"/>
              </w:rPr>
            </w:pPr>
          </w:p>
        </w:tc>
        <w:tc>
          <w:tcPr>
            <w:tcW w:w="1659" w:type="dxa"/>
            <w:tcBorders>
              <w:top w:val="outset" w:sz="6" w:space="0" w:color="auto"/>
              <w:left w:val="outset" w:sz="6" w:space="0" w:color="auto"/>
              <w:bottom w:val="single" w:sz="6" w:space="0" w:color="auto"/>
              <w:right w:val="single" w:sz="6" w:space="0" w:color="auto"/>
            </w:tcBorders>
          </w:tcPr>
          <w:p w14:paraId="2C35DF77" w14:textId="77777777" w:rsidR="00310824" w:rsidRPr="002B1FC3" w:rsidRDefault="00310824" w:rsidP="002B1FC3">
            <w:pPr>
              <w:spacing w:beforeAutospacing="1" w:afterAutospacing="1"/>
              <w:textAlignment w:val="baseline"/>
              <w:rPr>
                <w:rFonts w:ascii="Calibri" w:hAnsi="Calibri" w:cs="Segoe UI"/>
              </w:rPr>
            </w:pPr>
          </w:p>
        </w:tc>
        <w:tc>
          <w:tcPr>
            <w:tcW w:w="1659" w:type="dxa"/>
            <w:tcBorders>
              <w:top w:val="outset" w:sz="6" w:space="0" w:color="auto"/>
              <w:left w:val="outset" w:sz="6" w:space="0" w:color="auto"/>
              <w:bottom w:val="single" w:sz="6" w:space="0" w:color="auto"/>
              <w:right w:val="single" w:sz="6" w:space="0" w:color="auto"/>
            </w:tcBorders>
            <w:shd w:val="clear" w:color="auto" w:fill="DAEEF3" w:themeFill="accent5" w:themeFillTint="33"/>
          </w:tcPr>
          <w:p w14:paraId="2C35DF78" w14:textId="77777777" w:rsidR="00310824" w:rsidRPr="002B1FC3" w:rsidRDefault="00310824" w:rsidP="002B1FC3">
            <w:pPr>
              <w:spacing w:beforeAutospacing="1" w:afterAutospacing="1"/>
              <w:textAlignment w:val="baseline"/>
              <w:rPr>
                <w:rFonts w:ascii="Calibri" w:hAnsi="Calibri" w:cs="Segoe UI"/>
              </w:rPr>
            </w:pPr>
          </w:p>
        </w:tc>
        <w:tc>
          <w:tcPr>
            <w:tcW w:w="1659" w:type="dxa"/>
            <w:tcBorders>
              <w:top w:val="outset" w:sz="6" w:space="0" w:color="auto"/>
              <w:left w:val="outset" w:sz="6" w:space="0" w:color="auto"/>
              <w:bottom w:val="single" w:sz="6" w:space="0" w:color="auto"/>
              <w:right w:val="single" w:sz="6" w:space="0" w:color="auto"/>
            </w:tcBorders>
          </w:tcPr>
          <w:p w14:paraId="2C35DF79" w14:textId="77777777" w:rsidR="00310824" w:rsidRPr="002B1FC3" w:rsidRDefault="00310824" w:rsidP="002B1FC3">
            <w:pPr>
              <w:spacing w:beforeAutospacing="1" w:afterAutospacing="1"/>
              <w:textAlignment w:val="baseline"/>
              <w:rPr>
                <w:rFonts w:ascii="Calibri" w:hAnsi="Calibri" w:cs="Segoe UI"/>
              </w:rPr>
            </w:pPr>
          </w:p>
        </w:tc>
      </w:tr>
    </w:tbl>
    <w:p w14:paraId="2C35DF7B" w14:textId="77777777" w:rsidR="00C961A1" w:rsidRDefault="00C961A1"/>
    <w:p w14:paraId="41F0D505" w14:textId="05A12D68" w:rsidR="00180907" w:rsidRDefault="00BF7B78">
      <w:r>
        <w:t>Table 1. Standard Values for Density of selected substances</w:t>
      </w:r>
      <w:r w:rsidR="00180907">
        <w:t>.</w:t>
      </w:r>
      <w:r w:rsidR="00180907" w:rsidRPr="00180907">
        <w:rPr>
          <w:noProof/>
          <w:lang w:eastAsia="en-CA"/>
        </w:rPr>
        <w:t xml:space="preserve"> </w:t>
      </w:r>
    </w:p>
    <w:p w14:paraId="2C35DF7C" w14:textId="3A4DADF8" w:rsidR="00CA115D" w:rsidRDefault="00180907">
      <w:r>
        <w:t xml:space="preserve">   </w:t>
      </w:r>
    </w:p>
    <w:p w14:paraId="2C35DF7D" w14:textId="435B36BD" w:rsidR="00CA115D" w:rsidRDefault="00CA115D"/>
    <w:p w14:paraId="2C35DF7E" w14:textId="75EEE8C0" w:rsidR="00C466A4" w:rsidRDefault="00C466A4"/>
    <w:p w14:paraId="0C4E6AF0" w14:textId="3077EF90" w:rsidR="00130664" w:rsidRDefault="00130664">
      <w:r>
        <w:t>If you have any 2 of the 3 measurements, you can calculate the missing value. Here are 3 mystery substances find the missing measure.</w:t>
      </w:r>
    </w:p>
    <w:p w14:paraId="5B924885" w14:textId="77777777" w:rsidR="00130664" w:rsidRDefault="00130664"/>
    <w:p w14:paraId="727CCB61" w14:textId="77777777" w:rsidR="00130664" w:rsidRDefault="00130664"/>
    <w:p w14:paraId="69641644" w14:textId="6A652185" w:rsidR="00180907" w:rsidRDefault="00130664">
      <w:r>
        <w:t xml:space="preserve">Example 1:      </w:t>
      </w:r>
      <w:r>
        <w:tab/>
        <w:t xml:space="preserve">Mass = 132 g         Volume = 60 ml       Density </w:t>
      </w:r>
      <w:proofErr w:type="gramStart"/>
      <w:r>
        <w:t>=  _</w:t>
      </w:r>
      <w:proofErr w:type="gramEnd"/>
      <w:r>
        <w:t>___________</w:t>
      </w:r>
    </w:p>
    <w:p w14:paraId="714A4F0E" w14:textId="4AC7BBA7" w:rsidR="00180907" w:rsidRDefault="00180907"/>
    <w:p w14:paraId="6B76E156" w14:textId="4AAFA11E" w:rsidR="00180907" w:rsidRDefault="00180907"/>
    <w:p w14:paraId="4EC4E5EC" w14:textId="72B56965" w:rsidR="00180907" w:rsidRDefault="00180907"/>
    <w:p w14:paraId="34993FA7" w14:textId="762BBC29" w:rsidR="00180907" w:rsidRDefault="00180907"/>
    <w:p w14:paraId="06DE7093" w14:textId="1E917EA9" w:rsidR="00180907" w:rsidRDefault="00180907"/>
    <w:p w14:paraId="4EB4E944" w14:textId="0D65C7AC" w:rsidR="00180907" w:rsidRDefault="00180907"/>
    <w:p w14:paraId="14A9CF87" w14:textId="518B30CE" w:rsidR="00180907" w:rsidRDefault="00180907"/>
    <w:p w14:paraId="63DC229B" w14:textId="0F287100" w:rsidR="00180907" w:rsidRDefault="00180907"/>
    <w:p w14:paraId="1D83B491" w14:textId="60B2CE8E" w:rsidR="00180907" w:rsidRDefault="00180907"/>
    <w:p w14:paraId="46AAFA0C" w14:textId="23FAC873" w:rsidR="00180907" w:rsidRDefault="00130664">
      <w:r>
        <w:t>Example 2:            Mass = ___________    Volume = 45 ml            Density = 55 g/ml</w:t>
      </w:r>
    </w:p>
    <w:p w14:paraId="59AFC4A1" w14:textId="47172FD3" w:rsidR="00180907" w:rsidRDefault="00180907"/>
    <w:p w14:paraId="5F929B99" w14:textId="166836A5" w:rsidR="00180907" w:rsidRDefault="00180907"/>
    <w:p w14:paraId="3705074C" w14:textId="56F5C0A8" w:rsidR="00180907" w:rsidRDefault="00180907"/>
    <w:p w14:paraId="2CECC2E7" w14:textId="11FDD18A" w:rsidR="00180907" w:rsidRDefault="00180907"/>
    <w:p w14:paraId="515C68C2" w14:textId="612BBB35" w:rsidR="00180907" w:rsidRDefault="00180907"/>
    <w:p w14:paraId="65B9CD33" w14:textId="2401FB6A" w:rsidR="00180907" w:rsidRDefault="00180907"/>
    <w:p w14:paraId="7B16DBD5" w14:textId="36FC81C6" w:rsidR="00180907" w:rsidRDefault="00180907"/>
    <w:p w14:paraId="100B6B77" w14:textId="2126623D" w:rsidR="00180907" w:rsidRDefault="00180907"/>
    <w:p w14:paraId="589385DE" w14:textId="2E8368F8" w:rsidR="00180907" w:rsidRDefault="00180907"/>
    <w:p w14:paraId="025ECB56" w14:textId="09AB6289" w:rsidR="00180907" w:rsidRDefault="00180907"/>
    <w:p w14:paraId="0EEFCF68" w14:textId="56948F53" w:rsidR="00180907" w:rsidRDefault="00130664">
      <w:r>
        <w:t xml:space="preserve">Example 3: </w:t>
      </w:r>
      <w:r>
        <w:tab/>
        <w:t>Mass = 135 gm</w:t>
      </w:r>
      <w:r>
        <w:tab/>
        <w:t>Volume = ____________</w:t>
      </w:r>
      <w:r>
        <w:tab/>
      </w:r>
      <w:r>
        <w:tab/>
        <w:t xml:space="preserve">Density = 15.75 </w:t>
      </w:r>
      <w:r>
        <w:t>g/cm</w:t>
      </w:r>
      <w:r>
        <w:rPr>
          <w:vertAlign w:val="superscript"/>
        </w:rPr>
        <w:t>3</w:t>
      </w:r>
    </w:p>
    <w:p w14:paraId="5F915730" w14:textId="65CAB932" w:rsidR="00180907" w:rsidRDefault="00180907"/>
    <w:p w14:paraId="2D2F92C6" w14:textId="151E8714" w:rsidR="00180907" w:rsidRDefault="00180907"/>
    <w:p w14:paraId="4F30D93D" w14:textId="200AE43C" w:rsidR="00180907" w:rsidRDefault="00180907"/>
    <w:p w14:paraId="5CE29AED" w14:textId="7C5E5AB9" w:rsidR="00180907" w:rsidRDefault="00180907"/>
    <w:p w14:paraId="4ACB693C" w14:textId="789110B7" w:rsidR="00180907" w:rsidRDefault="00180907"/>
    <w:p w14:paraId="703B283A" w14:textId="28831AB4" w:rsidR="00180907" w:rsidRDefault="00180907"/>
    <w:p w14:paraId="48A438F1" w14:textId="5F294F50" w:rsidR="00180907" w:rsidRDefault="00180907"/>
    <w:p w14:paraId="4ED4A121" w14:textId="4E364C80" w:rsidR="00180907" w:rsidRDefault="00180907"/>
    <w:p w14:paraId="1421985A" w14:textId="67DE83F8" w:rsidR="00180907" w:rsidRDefault="00180907"/>
    <w:p w14:paraId="5E79A1AD" w14:textId="7B3C48DA" w:rsidR="00180907" w:rsidRDefault="00180907"/>
    <w:p w14:paraId="52C3DFAF" w14:textId="3F692C98" w:rsidR="00180907" w:rsidRDefault="00180907"/>
    <w:p w14:paraId="40E08BE6" w14:textId="0163D7BE" w:rsidR="00180907" w:rsidRDefault="00180907"/>
    <w:p w14:paraId="6E5837B0" w14:textId="495D4676" w:rsidR="00180907" w:rsidRDefault="00180907"/>
    <w:p w14:paraId="1A64F50F" w14:textId="2E1A1246" w:rsidR="00180907" w:rsidRDefault="00180907"/>
    <w:p w14:paraId="393BC865" w14:textId="458390AD" w:rsidR="00180907" w:rsidRDefault="00180907"/>
    <w:p w14:paraId="63520959" w14:textId="5D3D86A1" w:rsidR="00180907" w:rsidRDefault="00180907"/>
    <w:p w14:paraId="1C62AC87" w14:textId="108168F3" w:rsidR="00180907" w:rsidRDefault="00180907"/>
    <w:p w14:paraId="4FA3E4B4" w14:textId="5D89B098" w:rsidR="00180907" w:rsidRDefault="00180907"/>
    <w:p w14:paraId="0648A3F2" w14:textId="2BC61D88" w:rsidR="00180907" w:rsidRDefault="00180907"/>
    <w:p w14:paraId="6A67C119" w14:textId="2967BBFE" w:rsidR="00180907" w:rsidRDefault="00180907"/>
    <w:p w14:paraId="0BA3C5EF" w14:textId="24ED2051" w:rsidR="00180907" w:rsidRDefault="00180907"/>
    <w:p w14:paraId="2C35DF83" w14:textId="77777777" w:rsidR="00D04DC0" w:rsidRDefault="00D04DC0" w:rsidP="00C466A4">
      <w:pPr>
        <w:pStyle w:val="ListParagraph"/>
        <w:numPr>
          <w:ilvl w:val="0"/>
          <w:numId w:val="2"/>
        </w:numPr>
      </w:pPr>
      <w:r>
        <w:t>For the following masses and volumes, calculate the densities, give the identity of the substance, and your reasoning.</w:t>
      </w:r>
    </w:p>
    <w:p w14:paraId="2C35DF84" w14:textId="77777777" w:rsidR="00D04DC0" w:rsidRDefault="00D04DC0" w:rsidP="00D04DC0">
      <w:pPr>
        <w:ind w:left="360"/>
      </w:pPr>
    </w:p>
    <w:tbl>
      <w:tblPr>
        <w:tblStyle w:val="TableGrid"/>
        <w:tblW w:w="0" w:type="auto"/>
        <w:tblInd w:w="360" w:type="dxa"/>
        <w:tblLook w:val="04A0" w:firstRow="1" w:lastRow="0" w:firstColumn="1" w:lastColumn="0" w:noHBand="0" w:noVBand="1"/>
      </w:tblPr>
      <w:tblGrid>
        <w:gridCol w:w="1098"/>
        <w:gridCol w:w="2242"/>
        <w:gridCol w:w="1754"/>
        <w:gridCol w:w="1904"/>
        <w:gridCol w:w="1714"/>
      </w:tblGrid>
      <w:tr w:rsidR="00232571" w14:paraId="2C35DF8A" w14:textId="77777777" w:rsidTr="00372EAC">
        <w:tc>
          <w:tcPr>
            <w:tcW w:w="1098" w:type="dxa"/>
          </w:tcPr>
          <w:p w14:paraId="2C35DF85" w14:textId="77777777" w:rsidR="00232571" w:rsidRDefault="00232571" w:rsidP="00D04DC0">
            <w:r>
              <w:t>Number</w:t>
            </w:r>
          </w:p>
        </w:tc>
        <w:tc>
          <w:tcPr>
            <w:tcW w:w="2242" w:type="dxa"/>
          </w:tcPr>
          <w:p w14:paraId="2C35DF86" w14:textId="77777777" w:rsidR="00232571" w:rsidRDefault="00232571" w:rsidP="00D04DC0">
            <w:r>
              <w:t>Mass (g)</w:t>
            </w:r>
          </w:p>
        </w:tc>
        <w:tc>
          <w:tcPr>
            <w:tcW w:w="1754" w:type="dxa"/>
          </w:tcPr>
          <w:p w14:paraId="2C35DF87" w14:textId="77777777" w:rsidR="00232571" w:rsidRPr="00645B50" w:rsidRDefault="00232571" w:rsidP="00D04DC0">
            <w:r>
              <w:t>Volume (cm</w:t>
            </w:r>
            <w:r>
              <w:rPr>
                <w:vertAlign w:val="superscript"/>
              </w:rPr>
              <w:t>3</w:t>
            </w:r>
            <w:r>
              <w:t>)</w:t>
            </w:r>
          </w:p>
        </w:tc>
        <w:tc>
          <w:tcPr>
            <w:tcW w:w="1904" w:type="dxa"/>
            <w:shd w:val="clear" w:color="auto" w:fill="FDE9D9" w:themeFill="accent6" w:themeFillTint="33"/>
          </w:tcPr>
          <w:p w14:paraId="2C35DF88" w14:textId="77777777" w:rsidR="00232571" w:rsidRPr="00645B50" w:rsidRDefault="00232571" w:rsidP="00D04DC0">
            <w:r>
              <w:t>Density (g/cm</w:t>
            </w:r>
            <w:r>
              <w:rPr>
                <w:vertAlign w:val="superscript"/>
              </w:rPr>
              <w:t>3</w:t>
            </w:r>
            <w:r>
              <w:t>)</w:t>
            </w:r>
          </w:p>
        </w:tc>
        <w:tc>
          <w:tcPr>
            <w:tcW w:w="1714" w:type="dxa"/>
            <w:shd w:val="clear" w:color="auto" w:fill="FDE9D9" w:themeFill="accent6" w:themeFillTint="33"/>
          </w:tcPr>
          <w:p w14:paraId="2C35DF89" w14:textId="77777777" w:rsidR="00232571" w:rsidRDefault="00232571" w:rsidP="00D04DC0">
            <w:r>
              <w:t>Substance</w:t>
            </w:r>
          </w:p>
        </w:tc>
      </w:tr>
      <w:tr w:rsidR="00232571" w14:paraId="2C35DF90" w14:textId="77777777" w:rsidTr="00372EAC">
        <w:tc>
          <w:tcPr>
            <w:tcW w:w="1098" w:type="dxa"/>
          </w:tcPr>
          <w:p w14:paraId="2C35DF8B" w14:textId="77777777" w:rsidR="00232571" w:rsidRPr="00130664" w:rsidRDefault="00232571" w:rsidP="00232571">
            <w:pPr>
              <w:jc w:val="center"/>
              <w:rPr>
                <w:sz w:val="28"/>
                <w:szCs w:val="28"/>
              </w:rPr>
            </w:pPr>
            <w:r w:rsidRPr="00130664">
              <w:rPr>
                <w:sz w:val="28"/>
                <w:szCs w:val="28"/>
              </w:rPr>
              <w:t>1</w:t>
            </w:r>
          </w:p>
        </w:tc>
        <w:tc>
          <w:tcPr>
            <w:tcW w:w="2242" w:type="dxa"/>
          </w:tcPr>
          <w:p w14:paraId="2C35DF8C" w14:textId="77777777" w:rsidR="00232571" w:rsidRPr="00130664" w:rsidRDefault="00232571" w:rsidP="00D04DC0">
            <w:pPr>
              <w:rPr>
                <w:sz w:val="28"/>
                <w:szCs w:val="28"/>
              </w:rPr>
            </w:pPr>
            <w:r w:rsidRPr="00130664">
              <w:rPr>
                <w:sz w:val="28"/>
                <w:szCs w:val="28"/>
              </w:rPr>
              <w:t>3.25g</w:t>
            </w:r>
          </w:p>
        </w:tc>
        <w:tc>
          <w:tcPr>
            <w:tcW w:w="1754" w:type="dxa"/>
          </w:tcPr>
          <w:p w14:paraId="2C35DF8D" w14:textId="77777777" w:rsidR="00232571" w:rsidRPr="00130664" w:rsidRDefault="00232571" w:rsidP="00D04DC0">
            <w:pPr>
              <w:rPr>
                <w:sz w:val="28"/>
                <w:szCs w:val="28"/>
              </w:rPr>
            </w:pPr>
            <w:r w:rsidRPr="00130664">
              <w:rPr>
                <w:sz w:val="28"/>
                <w:szCs w:val="28"/>
              </w:rPr>
              <w:t>4.04 cm</w:t>
            </w:r>
            <w:r w:rsidRPr="00130664">
              <w:rPr>
                <w:sz w:val="28"/>
                <w:szCs w:val="28"/>
                <w:vertAlign w:val="superscript"/>
              </w:rPr>
              <w:t>3</w:t>
            </w:r>
          </w:p>
        </w:tc>
        <w:tc>
          <w:tcPr>
            <w:tcW w:w="1904" w:type="dxa"/>
            <w:shd w:val="clear" w:color="auto" w:fill="FDE9D9" w:themeFill="accent6" w:themeFillTint="33"/>
          </w:tcPr>
          <w:p w14:paraId="2C35DF8E" w14:textId="64ED83E7" w:rsidR="00232571" w:rsidRPr="00130664" w:rsidRDefault="00232571" w:rsidP="00D04DC0">
            <w:pPr>
              <w:rPr>
                <w:sz w:val="28"/>
                <w:szCs w:val="28"/>
              </w:rPr>
            </w:pPr>
          </w:p>
        </w:tc>
        <w:tc>
          <w:tcPr>
            <w:tcW w:w="1714" w:type="dxa"/>
            <w:shd w:val="clear" w:color="auto" w:fill="FDE9D9" w:themeFill="accent6" w:themeFillTint="33"/>
          </w:tcPr>
          <w:p w14:paraId="2C35DF8F" w14:textId="77777777" w:rsidR="00232571" w:rsidRPr="00130664" w:rsidRDefault="00232571" w:rsidP="00D04DC0">
            <w:pPr>
              <w:rPr>
                <w:sz w:val="28"/>
                <w:szCs w:val="28"/>
              </w:rPr>
            </w:pPr>
          </w:p>
        </w:tc>
      </w:tr>
      <w:tr w:rsidR="00232571" w14:paraId="2C35DF96" w14:textId="77777777" w:rsidTr="00372EAC">
        <w:tc>
          <w:tcPr>
            <w:tcW w:w="1098" w:type="dxa"/>
          </w:tcPr>
          <w:p w14:paraId="2C35DF91" w14:textId="77777777" w:rsidR="00232571" w:rsidRPr="00130664" w:rsidRDefault="00232571" w:rsidP="00232571">
            <w:pPr>
              <w:jc w:val="center"/>
              <w:rPr>
                <w:sz w:val="28"/>
                <w:szCs w:val="28"/>
              </w:rPr>
            </w:pPr>
            <w:r w:rsidRPr="00130664">
              <w:rPr>
                <w:sz w:val="28"/>
                <w:szCs w:val="28"/>
              </w:rPr>
              <w:t>2</w:t>
            </w:r>
          </w:p>
        </w:tc>
        <w:tc>
          <w:tcPr>
            <w:tcW w:w="2242" w:type="dxa"/>
          </w:tcPr>
          <w:p w14:paraId="2C35DF92" w14:textId="77777777" w:rsidR="00232571" w:rsidRPr="00130664" w:rsidRDefault="00232571" w:rsidP="00D04DC0">
            <w:pPr>
              <w:rPr>
                <w:sz w:val="28"/>
                <w:szCs w:val="28"/>
              </w:rPr>
            </w:pPr>
            <w:r w:rsidRPr="00130664">
              <w:rPr>
                <w:sz w:val="28"/>
                <w:szCs w:val="28"/>
              </w:rPr>
              <w:t>8.98g</w:t>
            </w:r>
          </w:p>
        </w:tc>
        <w:tc>
          <w:tcPr>
            <w:tcW w:w="1754" w:type="dxa"/>
          </w:tcPr>
          <w:p w14:paraId="2C35DF93" w14:textId="77777777" w:rsidR="00232571" w:rsidRPr="00130664" w:rsidRDefault="00232571" w:rsidP="00D04DC0">
            <w:pPr>
              <w:rPr>
                <w:sz w:val="28"/>
                <w:szCs w:val="28"/>
              </w:rPr>
            </w:pPr>
            <w:r w:rsidRPr="00130664">
              <w:rPr>
                <w:sz w:val="28"/>
                <w:szCs w:val="28"/>
              </w:rPr>
              <w:t>11.09cm</w:t>
            </w:r>
            <w:r w:rsidRPr="00130664">
              <w:rPr>
                <w:sz w:val="28"/>
                <w:szCs w:val="28"/>
                <w:vertAlign w:val="superscript"/>
              </w:rPr>
              <w:t>3</w:t>
            </w:r>
          </w:p>
        </w:tc>
        <w:tc>
          <w:tcPr>
            <w:tcW w:w="1904" w:type="dxa"/>
            <w:shd w:val="clear" w:color="auto" w:fill="FDE9D9" w:themeFill="accent6" w:themeFillTint="33"/>
          </w:tcPr>
          <w:p w14:paraId="2C35DF94" w14:textId="77777777" w:rsidR="00232571" w:rsidRPr="00130664" w:rsidRDefault="00232571" w:rsidP="00D04DC0">
            <w:pPr>
              <w:rPr>
                <w:sz w:val="28"/>
                <w:szCs w:val="28"/>
              </w:rPr>
            </w:pPr>
          </w:p>
        </w:tc>
        <w:tc>
          <w:tcPr>
            <w:tcW w:w="1714" w:type="dxa"/>
            <w:shd w:val="clear" w:color="auto" w:fill="FDE9D9" w:themeFill="accent6" w:themeFillTint="33"/>
          </w:tcPr>
          <w:p w14:paraId="2C35DF95" w14:textId="77777777" w:rsidR="00232571" w:rsidRPr="00130664" w:rsidRDefault="00232571" w:rsidP="00D04DC0">
            <w:pPr>
              <w:rPr>
                <w:sz w:val="28"/>
                <w:szCs w:val="28"/>
              </w:rPr>
            </w:pPr>
          </w:p>
        </w:tc>
      </w:tr>
      <w:tr w:rsidR="00232571" w14:paraId="2C35DF9C" w14:textId="77777777" w:rsidTr="00372EAC">
        <w:tc>
          <w:tcPr>
            <w:tcW w:w="1098" w:type="dxa"/>
          </w:tcPr>
          <w:p w14:paraId="2C35DF97" w14:textId="77777777" w:rsidR="00232571" w:rsidRPr="00130664" w:rsidRDefault="00232571" w:rsidP="00232571">
            <w:pPr>
              <w:jc w:val="center"/>
              <w:rPr>
                <w:sz w:val="28"/>
                <w:szCs w:val="28"/>
              </w:rPr>
            </w:pPr>
            <w:r w:rsidRPr="00130664">
              <w:rPr>
                <w:sz w:val="28"/>
                <w:szCs w:val="28"/>
              </w:rPr>
              <w:t>3</w:t>
            </w:r>
          </w:p>
        </w:tc>
        <w:tc>
          <w:tcPr>
            <w:tcW w:w="2242" w:type="dxa"/>
          </w:tcPr>
          <w:p w14:paraId="2C35DF98" w14:textId="77777777" w:rsidR="00232571" w:rsidRPr="00130664" w:rsidRDefault="00232571" w:rsidP="00D04DC0">
            <w:pPr>
              <w:rPr>
                <w:sz w:val="28"/>
                <w:szCs w:val="28"/>
              </w:rPr>
            </w:pPr>
            <w:r w:rsidRPr="00130664">
              <w:rPr>
                <w:sz w:val="28"/>
                <w:szCs w:val="28"/>
              </w:rPr>
              <w:t>2.15g</w:t>
            </w:r>
          </w:p>
        </w:tc>
        <w:tc>
          <w:tcPr>
            <w:tcW w:w="1754" w:type="dxa"/>
          </w:tcPr>
          <w:p w14:paraId="2C35DF99" w14:textId="77777777" w:rsidR="00232571" w:rsidRPr="00130664" w:rsidRDefault="00232571" w:rsidP="00D04DC0">
            <w:pPr>
              <w:rPr>
                <w:sz w:val="28"/>
                <w:szCs w:val="28"/>
              </w:rPr>
            </w:pPr>
            <w:r w:rsidRPr="00130664">
              <w:rPr>
                <w:sz w:val="28"/>
                <w:szCs w:val="28"/>
              </w:rPr>
              <w:t>0.240cm</w:t>
            </w:r>
            <w:r w:rsidRPr="00130664">
              <w:rPr>
                <w:sz w:val="28"/>
                <w:szCs w:val="28"/>
                <w:vertAlign w:val="superscript"/>
              </w:rPr>
              <w:t>3</w:t>
            </w:r>
          </w:p>
        </w:tc>
        <w:tc>
          <w:tcPr>
            <w:tcW w:w="1904" w:type="dxa"/>
            <w:shd w:val="clear" w:color="auto" w:fill="FDE9D9" w:themeFill="accent6" w:themeFillTint="33"/>
          </w:tcPr>
          <w:p w14:paraId="2C35DF9A" w14:textId="77777777" w:rsidR="00232571" w:rsidRPr="00130664" w:rsidRDefault="00232571" w:rsidP="00D04DC0">
            <w:pPr>
              <w:rPr>
                <w:sz w:val="28"/>
                <w:szCs w:val="28"/>
              </w:rPr>
            </w:pPr>
          </w:p>
        </w:tc>
        <w:tc>
          <w:tcPr>
            <w:tcW w:w="1714" w:type="dxa"/>
            <w:shd w:val="clear" w:color="auto" w:fill="FDE9D9" w:themeFill="accent6" w:themeFillTint="33"/>
          </w:tcPr>
          <w:p w14:paraId="2C35DF9B" w14:textId="77777777" w:rsidR="00232571" w:rsidRPr="00130664" w:rsidRDefault="00232571" w:rsidP="00D04DC0">
            <w:pPr>
              <w:rPr>
                <w:sz w:val="28"/>
                <w:szCs w:val="28"/>
              </w:rPr>
            </w:pPr>
          </w:p>
        </w:tc>
      </w:tr>
      <w:tr w:rsidR="00232571" w14:paraId="2C35DFA2" w14:textId="77777777" w:rsidTr="00372EAC">
        <w:tc>
          <w:tcPr>
            <w:tcW w:w="1098" w:type="dxa"/>
          </w:tcPr>
          <w:p w14:paraId="2C35DF9D" w14:textId="77777777" w:rsidR="00232571" w:rsidRPr="00130664" w:rsidRDefault="00232571" w:rsidP="00232571">
            <w:pPr>
              <w:jc w:val="center"/>
              <w:rPr>
                <w:sz w:val="28"/>
                <w:szCs w:val="28"/>
              </w:rPr>
            </w:pPr>
            <w:r w:rsidRPr="00130664">
              <w:rPr>
                <w:sz w:val="28"/>
                <w:szCs w:val="28"/>
              </w:rPr>
              <w:t>4</w:t>
            </w:r>
          </w:p>
        </w:tc>
        <w:tc>
          <w:tcPr>
            <w:tcW w:w="2242" w:type="dxa"/>
          </w:tcPr>
          <w:p w14:paraId="2C35DF9E" w14:textId="77777777" w:rsidR="00232571" w:rsidRPr="00130664" w:rsidRDefault="00232571" w:rsidP="00D04DC0">
            <w:pPr>
              <w:rPr>
                <w:sz w:val="28"/>
                <w:szCs w:val="28"/>
              </w:rPr>
            </w:pPr>
            <w:r w:rsidRPr="00130664">
              <w:rPr>
                <w:sz w:val="28"/>
                <w:szCs w:val="28"/>
              </w:rPr>
              <w:t>5.16g</w:t>
            </w:r>
          </w:p>
        </w:tc>
        <w:tc>
          <w:tcPr>
            <w:tcW w:w="1754" w:type="dxa"/>
          </w:tcPr>
          <w:p w14:paraId="2C35DF9F" w14:textId="77777777" w:rsidR="00232571" w:rsidRPr="00130664" w:rsidRDefault="00232571" w:rsidP="00D04DC0">
            <w:pPr>
              <w:rPr>
                <w:sz w:val="28"/>
                <w:szCs w:val="28"/>
              </w:rPr>
            </w:pPr>
            <w:r w:rsidRPr="00130664">
              <w:rPr>
                <w:sz w:val="28"/>
                <w:szCs w:val="28"/>
              </w:rPr>
              <w:t>2610cm</w:t>
            </w:r>
            <w:r w:rsidRPr="00130664">
              <w:rPr>
                <w:sz w:val="28"/>
                <w:szCs w:val="28"/>
                <w:vertAlign w:val="superscript"/>
              </w:rPr>
              <w:t>3</w:t>
            </w:r>
          </w:p>
        </w:tc>
        <w:tc>
          <w:tcPr>
            <w:tcW w:w="1904" w:type="dxa"/>
            <w:shd w:val="clear" w:color="auto" w:fill="FDE9D9" w:themeFill="accent6" w:themeFillTint="33"/>
          </w:tcPr>
          <w:p w14:paraId="2C35DFA0" w14:textId="77777777" w:rsidR="00232571" w:rsidRPr="00130664" w:rsidRDefault="00232571" w:rsidP="00D04DC0">
            <w:pPr>
              <w:rPr>
                <w:sz w:val="28"/>
                <w:szCs w:val="28"/>
              </w:rPr>
            </w:pPr>
          </w:p>
        </w:tc>
        <w:tc>
          <w:tcPr>
            <w:tcW w:w="1714" w:type="dxa"/>
            <w:shd w:val="clear" w:color="auto" w:fill="FDE9D9" w:themeFill="accent6" w:themeFillTint="33"/>
          </w:tcPr>
          <w:p w14:paraId="2C35DFA1" w14:textId="77777777" w:rsidR="00232571" w:rsidRPr="00130664" w:rsidRDefault="00232571" w:rsidP="00D04DC0">
            <w:pPr>
              <w:rPr>
                <w:sz w:val="28"/>
                <w:szCs w:val="28"/>
              </w:rPr>
            </w:pPr>
          </w:p>
        </w:tc>
      </w:tr>
      <w:tr w:rsidR="00232571" w14:paraId="2C35DFA8" w14:textId="77777777" w:rsidTr="00372EAC">
        <w:tc>
          <w:tcPr>
            <w:tcW w:w="1098" w:type="dxa"/>
          </w:tcPr>
          <w:p w14:paraId="2C35DFA3" w14:textId="77777777" w:rsidR="00232571" w:rsidRPr="00130664" w:rsidRDefault="00232571" w:rsidP="00232571">
            <w:pPr>
              <w:jc w:val="center"/>
              <w:rPr>
                <w:sz w:val="28"/>
                <w:szCs w:val="28"/>
              </w:rPr>
            </w:pPr>
            <w:r w:rsidRPr="00130664">
              <w:rPr>
                <w:sz w:val="28"/>
                <w:szCs w:val="28"/>
              </w:rPr>
              <w:t>5</w:t>
            </w:r>
          </w:p>
        </w:tc>
        <w:tc>
          <w:tcPr>
            <w:tcW w:w="2242" w:type="dxa"/>
          </w:tcPr>
          <w:p w14:paraId="2C35DFA4" w14:textId="77777777" w:rsidR="00232571" w:rsidRPr="00130664" w:rsidRDefault="00232571" w:rsidP="00D04DC0">
            <w:pPr>
              <w:rPr>
                <w:sz w:val="28"/>
                <w:szCs w:val="28"/>
              </w:rPr>
            </w:pPr>
            <w:r w:rsidRPr="00130664">
              <w:rPr>
                <w:sz w:val="28"/>
                <w:szCs w:val="28"/>
              </w:rPr>
              <w:t>4.42g</w:t>
            </w:r>
          </w:p>
        </w:tc>
        <w:tc>
          <w:tcPr>
            <w:tcW w:w="1754" w:type="dxa"/>
          </w:tcPr>
          <w:p w14:paraId="2C35DFA5" w14:textId="06EA23BE" w:rsidR="00232571" w:rsidRPr="00130664" w:rsidRDefault="00BF7B78" w:rsidP="00D04DC0">
            <w:pPr>
              <w:rPr>
                <w:sz w:val="28"/>
                <w:szCs w:val="28"/>
              </w:rPr>
            </w:pPr>
            <w:r w:rsidRPr="00130664">
              <w:rPr>
                <w:sz w:val="28"/>
                <w:szCs w:val="28"/>
              </w:rPr>
              <w:t>0</w:t>
            </w:r>
            <w:r w:rsidR="00232571" w:rsidRPr="00130664">
              <w:rPr>
                <w:sz w:val="28"/>
                <w:szCs w:val="28"/>
              </w:rPr>
              <w:t>.620cm</w:t>
            </w:r>
            <w:r w:rsidR="00232571" w:rsidRPr="00130664">
              <w:rPr>
                <w:sz w:val="28"/>
                <w:szCs w:val="28"/>
                <w:vertAlign w:val="superscript"/>
              </w:rPr>
              <w:t>3</w:t>
            </w:r>
          </w:p>
        </w:tc>
        <w:tc>
          <w:tcPr>
            <w:tcW w:w="1904" w:type="dxa"/>
            <w:shd w:val="clear" w:color="auto" w:fill="FDE9D9" w:themeFill="accent6" w:themeFillTint="33"/>
          </w:tcPr>
          <w:p w14:paraId="2C35DFA6" w14:textId="77777777" w:rsidR="00232571" w:rsidRPr="00130664" w:rsidRDefault="00232571" w:rsidP="00D04DC0">
            <w:pPr>
              <w:rPr>
                <w:sz w:val="28"/>
                <w:szCs w:val="28"/>
              </w:rPr>
            </w:pPr>
          </w:p>
        </w:tc>
        <w:tc>
          <w:tcPr>
            <w:tcW w:w="1714" w:type="dxa"/>
            <w:shd w:val="clear" w:color="auto" w:fill="FDE9D9" w:themeFill="accent6" w:themeFillTint="33"/>
          </w:tcPr>
          <w:p w14:paraId="2C35DFA7" w14:textId="77777777" w:rsidR="00232571" w:rsidRPr="00130664" w:rsidRDefault="00232571" w:rsidP="00D04DC0">
            <w:pPr>
              <w:rPr>
                <w:sz w:val="28"/>
                <w:szCs w:val="28"/>
              </w:rPr>
            </w:pPr>
          </w:p>
        </w:tc>
      </w:tr>
    </w:tbl>
    <w:p w14:paraId="2C35DFA9" w14:textId="77777777" w:rsidR="00D04DC0" w:rsidRDefault="00D04DC0" w:rsidP="00D04DC0">
      <w:pPr>
        <w:ind w:left="360"/>
      </w:pPr>
    </w:p>
    <w:p w14:paraId="2C35DFAA" w14:textId="77777777" w:rsidR="00D04DC0" w:rsidRDefault="00645B50" w:rsidP="00645B50">
      <w:pPr>
        <w:pStyle w:val="ListParagraph"/>
        <w:numPr>
          <w:ilvl w:val="0"/>
          <w:numId w:val="2"/>
        </w:numPr>
      </w:pPr>
      <w:r>
        <w:t>Calculate the unknown Quantity.</w:t>
      </w:r>
    </w:p>
    <w:p w14:paraId="2C35DFAB" w14:textId="77777777" w:rsidR="00645B50" w:rsidRDefault="00645B50" w:rsidP="00645B50"/>
    <w:tbl>
      <w:tblPr>
        <w:tblStyle w:val="TableGrid"/>
        <w:tblW w:w="0" w:type="auto"/>
        <w:tblLook w:val="04A0" w:firstRow="1" w:lastRow="0" w:firstColumn="1" w:lastColumn="0" w:noHBand="0" w:noVBand="1"/>
      </w:tblPr>
      <w:tblGrid>
        <w:gridCol w:w="1906"/>
        <w:gridCol w:w="2067"/>
        <w:gridCol w:w="2154"/>
        <w:gridCol w:w="2132"/>
        <w:gridCol w:w="2243"/>
      </w:tblGrid>
      <w:tr w:rsidR="00232571" w14:paraId="2C35DFB1" w14:textId="77777777" w:rsidTr="00372EAC">
        <w:tc>
          <w:tcPr>
            <w:tcW w:w="1949" w:type="dxa"/>
          </w:tcPr>
          <w:p w14:paraId="2C35DFAC" w14:textId="77777777" w:rsidR="00232571" w:rsidRDefault="00232571" w:rsidP="00232571">
            <w:pPr>
              <w:jc w:val="center"/>
            </w:pPr>
            <w:r>
              <w:t>Number</w:t>
            </w:r>
          </w:p>
        </w:tc>
        <w:tc>
          <w:tcPr>
            <w:tcW w:w="2118" w:type="dxa"/>
          </w:tcPr>
          <w:p w14:paraId="2C35DFAD" w14:textId="77777777" w:rsidR="00232571" w:rsidRDefault="00232571" w:rsidP="00645B50">
            <w:r>
              <w:t>Mass (g)</w:t>
            </w:r>
          </w:p>
        </w:tc>
        <w:tc>
          <w:tcPr>
            <w:tcW w:w="2190" w:type="dxa"/>
          </w:tcPr>
          <w:p w14:paraId="2C35DFAE" w14:textId="77777777" w:rsidR="00232571" w:rsidRPr="00645B50" w:rsidRDefault="00232571" w:rsidP="00645B50">
            <w:r>
              <w:t>Volume (cm</w:t>
            </w:r>
            <w:r>
              <w:rPr>
                <w:vertAlign w:val="superscript"/>
              </w:rPr>
              <w:t>3</w:t>
            </w:r>
            <w:r>
              <w:t xml:space="preserve"> or mL)</w:t>
            </w:r>
          </w:p>
        </w:tc>
        <w:tc>
          <w:tcPr>
            <w:tcW w:w="2186" w:type="dxa"/>
            <w:shd w:val="clear" w:color="auto" w:fill="FDE9D9" w:themeFill="accent6" w:themeFillTint="33"/>
          </w:tcPr>
          <w:p w14:paraId="2C35DFAF" w14:textId="77777777" w:rsidR="00232571" w:rsidRDefault="00232571" w:rsidP="00645B50">
            <w:r>
              <w:t>Density</w:t>
            </w:r>
          </w:p>
        </w:tc>
        <w:tc>
          <w:tcPr>
            <w:tcW w:w="2285" w:type="dxa"/>
            <w:shd w:val="clear" w:color="auto" w:fill="FDE9D9" w:themeFill="accent6" w:themeFillTint="33"/>
          </w:tcPr>
          <w:p w14:paraId="2C35DFB0" w14:textId="77777777" w:rsidR="00232571" w:rsidRDefault="00232571" w:rsidP="00645B50">
            <w:r>
              <w:t>Substance</w:t>
            </w:r>
          </w:p>
        </w:tc>
      </w:tr>
      <w:tr w:rsidR="00232571" w14:paraId="2C35DFB7" w14:textId="77777777" w:rsidTr="00372EAC">
        <w:tc>
          <w:tcPr>
            <w:tcW w:w="1949" w:type="dxa"/>
          </w:tcPr>
          <w:p w14:paraId="2C35DFB2" w14:textId="77777777" w:rsidR="00232571" w:rsidRPr="00130664" w:rsidRDefault="00232571" w:rsidP="00232571">
            <w:pPr>
              <w:jc w:val="center"/>
              <w:rPr>
                <w:sz w:val="28"/>
                <w:szCs w:val="28"/>
              </w:rPr>
            </w:pPr>
            <w:r w:rsidRPr="00130664">
              <w:rPr>
                <w:sz w:val="28"/>
                <w:szCs w:val="28"/>
              </w:rPr>
              <w:t>1</w:t>
            </w:r>
          </w:p>
        </w:tc>
        <w:tc>
          <w:tcPr>
            <w:tcW w:w="2118" w:type="dxa"/>
          </w:tcPr>
          <w:p w14:paraId="2C35DFB3" w14:textId="77777777" w:rsidR="00232571" w:rsidRPr="00130664" w:rsidRDefault="00232571" w:rsidP="00645B50">
            <w:pPr>
              <w:rPr>
                <w:sz w:val="28"/>
                <w:szCs w:val="28"/>
              </w:rPr>
            </w:pPr>
            <w:r w:rsidRPr="00130664">
              <w:rPr>
                <w:sz w:val="28"/>
                <w:szCs w:val="28"/>
              </w:rPr>
              <w:t>56.25 g</w:t>
            </w:r>
          </w:p>
        </w:tc>
        <w:tc>
          <w:tcPr>
            <w:tcW w:w="2190" w:type="dxa"/>
          </w:tcPr>
          <w:p w14:paraId="2C35DFB4" w14:textId="77777777" w:rsidR="00232571" w:rsidRPr="00130664" w:rsidRDefault="00232571" w:rsidP="00645B50">
            <w:pPr>
              <w:rPr>
                <w:sz w:val="28"/>
                <w:szCs w:val="28"/>
              </w:rPr>
            </w:pPr>
            <w:r w:rsidRPr="00130664">
              <w:rPr>
                <w:sz w:val="28"/>
                <w:szCs w:val="28"/>
              </w:rPr>
              <w:t>69.44</w:t>
            </w:r>
            <w:r w:rsidR="00D00B02" w:rsidRPr="00130664">
              <w:rPr>
                <w:sz w:val="28"/>
                <w:szCs w:val="28"/>
              </w:rPr>
              <w:t>mL</w:t>
            </w:r>
          </w:p>
        </w:tc>
        <w:tc>
          <w:tcPr>
            <w:tcW w:w="2186" w:type="dxa"/>
            <w:shd w:val="clear" w:color="auto" w:fill="FDE9D9" w:themeFill="accent6" w:themeFillTint="33"/>
          </w:tcPr>
          <w:p w14:paraId="2C35DFB5" w14:textId="77777777" w:rsidR="00232571" w:rsidRPr="00130664" w:rsidRDefault="00232571" w:rsidP="00645B50">
            <w:pPr>
              <w:rPr>
                <w:sz w:val="28"/>
                <w:szCs w:val="28"/>
              </w:rPr>
            </w:pPr>
          </w:p>
        </w:tc>
        <w:tc>
          <w:tcPr>
            <w:tcW w:w="2285" w:type="dxa"/>
            <w:shd w:val="clear" w:color="auto" w:fill="FDE9D9" w:themeFill="accent6" w:themeFillTint="33"/>
          </w:tcPr>
          <w:p w14:paraId="2C35DFB6" w14:textId="77777777" w:rsidR="00232571" w:rsidRPr="00130664" w:rsidRDefault="00232571" w:rsidP="00645B50">
            <w:pPr>
              <w:rPr>
                <w:sz w:val="28"/>
                <w:szCs w:val="28"/>
              </w:rPr>
            </w:pPr>
          </w:p>
        </w:tc>
      </w:tr>
      <w:tr w:rsidR="00232571" w14:paraId="2C35DFBD" w14:textId="77777777" w:rsidTr="00372EAC">
        <w:tc>
          <w:tcPr>
            <w:tcW w:w="1949" w:type="dxa"/>
          </w:tcPr>
          <w:p w14:paraId="2C35DFB8" w14:textId="77777777" w:rsidR="00232571" w:rsidRPr="00130664" w:rsidRDefault="00232571" w:rsidP="00232571">
            <w:pPr>
              <w:jc w:val="center"/>
              <w:rPr>
                <w:sz w:val="28"/>
                <w:szCs w:val="28"/>
              </w:rPr>
            </w:pPr>
            <w:r w:rsidRPr="00130664">
              <w:rPr>
                <w:sz w:val="28"/>
                <w:szCs w:val="28"/>
              </w:rPr>
              <w:t>2</w:t>
            </w:r>
          </w:p>
        </w:tc>
        <w:tc>
          <w:tcPr>
            <w:tcW w:w="2118" w:type="dxa"/>
          </w:tcPr>
          <w:p w14:paraId="2C35DFB9" w14:textId="77777777" w:rsidR="00232571" w:rsidRPr="00130664" w:rsidRDefault="00232571" w:rsidP="00645B50">
            <w:pPr>
              <w:rPr>
                <w:sz w:val="28"/>
                <w:szCs w:val="28"/>
              </w:rPr>
            </w:pPr>
          </w:p>
        </w:tc>
        <w:tc>
          <w:tcPr>
            <w:tcW w:w="2190" w:type="dxa"/>
          </w:tcPr>
          <w:p w14:paraId="2C35DFBA" w14:textId="77777777" w:rsidR="00232571" w:rsidRPr="00130664" w:rsidRDefault="00232571" w:rsidP="00645B50">
            <w:pPr>
              <w:rPr>
                <w:sz w:val="28"/>
                <w:szCs w:val="28"/>
              </w:rPr>
            </w:pPr>
            <w:r w:rsidRPr="00130664">
              <w:rPr>
                <w:sz w:val="28"/>
                <w:szCs w:val="28"/>
              </w:rPr>
              <w:t>5000.0mL</w:t>
            </w:r>
          </w:p>
        </w:tc>
        <w:tc>
          <w:tcPr>
            <w:tcW w:w="2186" w:type="dxa"/>
            <w:shd w:val="clear" w:color="auto" w:fill="FDE9D9" w:themeFill="accent6" w:themeFillTint="33"/>
          </w:tcPr>
          <w:p w14:paraId="2C35DFBB" w14:textId="77777777" w:rsidR="00232571" w:rsidRPr="00130664" w:rsidRDefault="00232571" w:rsidP="00645B50">
            <w:pPr>
              <w:rPr>
                <w:sz w:val="28"/>
                <w:szCs w:val="28"/>
              </w:rPr>
            </w:pPr>
          </w:p>
        </w:tc>
        <w:tc>
          <w:tcPr>
            <w:tcW w:w="2285" w:type="dxa"/>
            <w:shd w:val="clear" w:color="auto" w:fill="FDE9D9" w:themeFill="accent6" w:themeFillTint="33"/>
          </w:tcPr>
          <w:p w14:paraId="2C35DFBC" w14:textId="6BEDD876" w:rsidR="00232571" w:rsidRPr="00130664" w:rsidRDefault="00BF7B78" w:rsidP="00645B50">
            <w:pPr>
              <w:rPr>
                <w:sz w:val="28"/>
                <w:szCs w:val="28"/>
              </w:rPr>
            </w:pPr>
            <w:r w:rsidRPr="00130664">
              <w:rPr>
                <w:sz w:val="28"/>
                <w:szCs w:val="28"/>
              </w:rPr>
              <w:t>Hydrogen Gas</w:t>
            </w:r>
          </w:p>
        </w:tc>
      </w:tr>
      <w:tr w:rsidR="00232571" w14:paraId="2C35DFC3" w14:textId="77777777" w:rsidTr="00372EAC">
        <w:tc>
          <w:tcPr>
            <w:tcW w:w="1949" w:type="dxa"/>
          </w:tcPr>
          <w:p w14:paraId="2C35DFBE" w14:textId="77777777" w:rsidR="00232571" w:rsidRPr="00130664" w:rsidRDefault="00232571" w:rsidP="00232571">
            <w:pPr>
              <w:jc w:val="center"/>
              <w:rPr>
                <w:sz w:val="28"/>
                <w:szCs w:val="28"/>
              </w:rPr>
            </w:pPr>
            <w:r w:rsidRPr="00130664">
              <w:rPr>
                <w:sz w:val="28"/>
                <w:szCs w:val="28"/>
              </w:rPr>
              <w:t>3</w:t>
            </w:r>
          </w:p>
        </w:tc>
        <w:tc>
          <w:tcPr>
            <w:tcW w:w="2118" w:type="dxa"/>
          </w:tcPr>
          <w:p w14:paraId="2C35DFBF" w14:textId="77777777" w:rsidR="00232571" w:rsidRPr="00130664" w:rsidRDefault="00232571" w:rsidP="00645B50">
            <w:pPr>
              <w:rPr>
                <w:sz w:val="28"/>
                <w:szCs w:val="28"/>
              </w:rPr>
            </w:pPr>
          </w:p>
        </w:tc>
        <w:tc>
          <w:tcPr>
            <w:tcW w:w="2190" w:type="dxa"/>
          </w:tcPr>
          <w:p w14:paraId="2C35DFC0" w14:textId="329180EB" w:rsidR="00232571" w:rsidRPr="00130664" w:rsidRDefault="00BF7B78" w:rsidP="00645B50">
            <w:pPr>
              <w:rPr>
                <w:sz w:val="28"/>
                <w:szCs w:val="28"/>
              </w:rPr>
            </w:pPr>
            <w:r w:rsidRPr="00130664">
              <w:rPr>
                <w:sz w:val="28"/>
                <w:szCs w:val="28"/>
              </w:rPr>
              <w:t>355mL</w:t>
            </w:r>
          </w:p>
        </w:tc>
        <w:tc>
          <w:tcPr>
            <w:tcW w:w="2186" w:type="dxa"/>
            <w:shd w:val="clear" w:color="auto" w:fill="FDE9D9" w:themeFill="accent6" w:themeFillTint="33"/>
          </w:tcPr>
          <w:p w14:paraId="2C35DFC1" w14:textId="77777777" w:rsidR="00232571" w:rsidRPr="00130664" w:rsidRDefault="00232571" w:rsidP="00645B50">
            <w:pPr>
              <w:rPr>
                <w:sz w:val="28"/>
                <w:szCs w:val="28"/>
              </w:rPr>
            </w:pPr>
            <w:r w:rsidRPr="00130664">
              <w:rPr>
                <w:sz w:val="28"/>
                <w:szCs w:val="28"/>
              </w:rPr>
              <w:t>0.7893</w:t>
            </w:r>
          </w:p>
        </w:tc>
        <w:tc>
          <w:tcPr>
            <w:tcW w:w="2285" w:type="dxa"/>
            <w:shd w:val="clear" w:color="auto" w:fill="FDE9D9" w:themeFill="accent6" w:themeFillTint="33"/>
          </w:tcPr>
          <w:p w14:paraId="2C35DFC2" w14:textId="77777777" w:rsidR="00232571" w:rsidRPr="00130664" w:rsidRDefault="00232571" w:rsidP="00645B50">
            <w:pPr>
              <w:rPr>
                <w:sz w:val="28"/>
                <w:szCs w:val="28"/>
              </w:rPr>
            </w:pPr>
          </w:p>
        </w:tc>
      </w:tr>
      <w:tr w:rsidR="00232571" w14:paraId="2C35DFC9" w14:textId="77777777" w:rsidTr="00372EAC">
        <w:tc>
          <w:tcPr>
            <w:tcW w:w="1949" w:type="dxa"/>
          </w:tcPr>
          <w:p w14:paraId="2C35DFC4" w14:textId="77777777" w:rsidR="00232571" w:rsidRPr="00130664" w:rsidRDefault="00232571" w:rsidP="00232571">
            <w:pPr>
              <w:jc w:val="center"/>
              <w:rPr>
                <w:sz w:val="28"/>
                <w:szCs w:val="28"/>
              </w:rPr>
            </w:pPr>
            <w:r w:rsidRPr="00130664">
              <w:rPr>
                <w:sz w:val="28"/>
                <w:szCs w:val="28"/>
              </w:rPr>
              <w:t>4</w:t>
            </w:r>
          </w:p>
        </w:tc>
        <w:tc>
          <w:tcPr>
            <w:tcW w:w="2118" w:type="dxa"/>
          </w:tcPr>
          <w:p w14:paraId="2C35DFC5" w14:textId="77777777" w:rsidR="00232571" w:rsidRPr="00130664" w:rsidRDefault="00232571" w:rsidP="00645B50">
            <w:pPr>
              <w:rPr>
                <w:sz w:val="28"/>
                <w:szCs w:val="28"/>
              </w:rPr>
            </w:pPr>
          </w:p>
        </w:tc>
        <w:tc>
          <w:tcPr>
            <w:tcW w:w="2190" w:type="dxa"/>
          </w:tcPr>
          <w:p w14:paraId="2C35DFC6" w14:textId="77777777" w:rsidR="00232571" w:rsidRPr="00130664" w:rsidRDefault="00232571" w:rsidP="00645B50">
            <w:pPr>
              <w:rPr>
                <w:sz w:val="28"/>
                <w:szCs w:val="28"/>
              </w:rPr>
            </w:pPr>
            <w:r w:rsidRPr="00130664">
              <w:rPr>
                <w:sz w:val="28"/>
                <w:szCs w:val="28"/>
              </w:rPr>
              <w:t>35cm</w:t>
            </w:r>
            <w:r w:rsidRPr="00130664">
              <w:rPr>
                <w:sz w:val="28"/>
                <w:szCs w:val="28"/>
                <w:vertAlign w:val="superscript"/>
              </w:rPr>
              <w:t>3</w:t>
            </w:r>
          </w:p>
        </w:tc>
        <w:tc>
          <w:tcPr>
            <w:tcW w:w="2186" w:type="dxa"/>
            <w:shd w:val="clear" w:color="auto" w:fill="FDE9D9" w:themeFill="accent6" w:themeFillTint="33"/>
          </w:tcPr>
          <w:p w14:paraId="2C35DFC7" w14:textId="77777777" w:rsidR="00232571" w:rsidRPr="00130664" w:rsidRDefault="00232571" w:rsidP="00645B50">
            <w:pPr>
              <w:rPr>
                <w:sz w:val="28"/>
                <w:szCs w:val="28"/>
              </w:rPr>
            </w:pPr>
          </w:p>
        </w:tc>
        <w:tc>
          <w:tcPr>
            <w:tcW w:w="2285" w:type="dxa"/>
            <w:shd w:val="clear" w:color="auto" w:fill="FDE9D9" w:themeFill="accent6" w:themeFillTint="33"/>
          </w:tcPr>
          <w:p w14:paraId="2C35DFC8" w14:textId="77777777" w:rsidR="00232571" w:rsidRPr="00130664" w:rsidRDefault="00232571" w:rsidP="00645B50">
            <w:pPr>
              <w:rPr>
                <w:sz w:val="28"/>
                <w:szCs w:val="28"/>
              </w:rPr>
            </w:pPr>
            <w:r w:rsidRPr="00130664">
              <w:rPr>
                <w:sz w:val="28"/>
                <w:szCs w:val="28"/>
              </w:rPr>
              <w:t>Steel</w:t>
            </w:r>
          </w:p>
        </w:tc>
      </w:tr>
      <w:tr w:rsidR="00232571" w14:paraId="2C35DFCF" w14:textId="77777777" w:rsidTr="00372EAC">
        <w:tc>
          <w:tcPr>
            <w:tcW w:w="1949" w:type="dxa"/>
          </w:tcPr>
          <w:p w14:paraId="2C35DFCA" w14:textId="77777777" w:rsidR="00232571" w:rsidRPr="00130664" w:rsidRDefault="00232571" w:rsidP="00232571">
            <w:pPr>
              <w:jc w:val="center"/>
              <w:rPr>
                <w:sz w:val="28"/>
                <w:szCs w:val="28"/>
              </w:rPr>
            </w:pPr>
            <w:r w:rsidRPr="00130664">
              <w:rPr>
                <w:sz w:val="28"/>
                <w:szCs w:val="28"/>
              </w:rPr>
              <w:t>5</w:t>
            </w:r>
          </w:p>
        </w:tc>
        <w:tc>
          <w:tcPr>
            <w:tcW w:w="2118" w:type="dxa"/>
          </w:tcPr>
          <w:p w14:paraId="2C35DFCB" w14:textId="77777777" w:rsidR="00232571" w:rsidRPr="00130664" w:rsidRDefault="00D00B02" w:rsidP="00645B50">
            <w:pPr>
              <w:rPr>
                <w:sz w:val="28"/>
                <w:szCs w:val="28"/>
              </w:rPr>
            </w:pPr>
            <w:r w:rsidRPr="00130664">
              <w:rPr>
                <w:sz w:val="28"/>
                <w:szCs w:val="28"/>
              </w:rPr>
              <w:t>16.25g</w:t>
            </w:r>
          </w:p>
        </w:tc>
        <w:tc>
          <w:tcPr>
            <w:tcW w:w="2190" w:type="dxa"/>
          </w:tcPr>
          <w:p w14:paraId="2C35DFCC" w14:textId="77777777" w:rsidR="00232571" w:rsidRPr="00130664" w:rsidRDefault="00232571" w:rsidP="00645B50">
            <w:pPr>
              <w:rPr>
                <w:sz w:val="28"/>
                <w:szCs w:val="28"/>
              </w:rPr>
            </w:pPr>
          </w:p>
        </w:tc>
        <w:tc>
          <w:tcPr>
            <w:tcW w:w="2186" w:type="dxa"/>
            <w:shd w:val="clear" w:color="auto" w:fill="FDE9D9" w:themeFill="accent6" w:themeFillTint="33"/>
          </w:tcPr>
          <w:p w14:paraId="2C35DFCD" w14:textId="77777777" w:rsidR="00232571" w:rsidRPr="00130664" w:rsidRDefault="00232571" w:rsidP="00645B50">
            <w:pPr>
              <w:rPr>
                <w:sz w:val="28"/>
                <w:szCs w:val="28"/>
              </w:rPr>
            </w:pPr>
          </w:p>
        </w:tc>
        <w:tc>
          <w:tcPr>
            <w:tcW w:w="2285" w:type="dxa"/>
            <w:shd w:val="clear" w:color="auto" w:fill="FDE9D9" w:themeFill="accent6" w:themeFillTint="33"/>
          </w:tcPr>
          <w:p w14:paraId="2C35DFCE" w14:textId="77777777" w:rsidR="00232571" w:rsidRPr="00130664" w:rsidRDefault="00D00B02" w:rsidP="00645B50">
            <w:pPr>
              <w:rPr>
                <w:sz w:val="28"/>
                <w:szCs w:val="28"/>
              </w:rPr>
            </w:pPr>
            <w:r w:rsidRPr="00130664">
              <w:rPr>
                <w:sz w:val="28"/>
                <w:szCs w:val="28"/>
              </w:rPr>
              <w:t>Gold</w:t>
            </w:r>
          </w:p>
        </w:tc>
      </w:tr>
    </w:tbl>
    <w:p w14:paraId="2C35DFD0" w14:textId="77777777" w:rsidR="00645B50" w:rsidRDefault="00645B50" w:rsidP="00645B50"/>
    <w:p w14:paraId="2C35DFD2" w14:textId="77777777" w:rsidR="00D04DC0" w:rsidRDefault="00D04DC0" w:rsidP="00D04DC0">
      <w:pPr>
        <w:ind w:left="360"/>
      </w:pPr>
      <w:bookmarkStart w:id="0" w:name="_GoBack"/>
      <w:bookmarkEnd w:id="0"/>
    </w:p>
    <w:p w14:paraId="2C35DFD3" w14:textId="77777777" w:rsidR="00C961A1" w:rsidRDefault="0050332D" w:rsidP="00C466A4">
      <w:pPr>
        <w:pStyle w:val="ListParagraph"/>
        <w:numPr>
          <w:ilvl w:val="0"/>
          <w:numId w:val="2"/>
        </w:numPr>
      </w:pPr>
      <w:r>
        <w:t>Find the unknown quantity:</w:t>
      </w:r>
    </w:p>
    <w:p w14:paraId="2C35DFD4" w14:textId="77777777" w:rsidR="00C466A4" w:rsidRDefault="00C466A4" w:rsidP="00C466A4"/>
    <w:tbl>
      <w:tblPr>
        <w:tblStyle w:val="TableGrid"/>
        <w:tblW w:w="0" w:type="auto"/>
        <w:tblLook w:val="04A0" w:firstRow="1" w:lastRow="0" w:firstColumn="1" w:lastColumn="0" w:noHBand="0" w:noVBand="1"/>
      </w:tblPr>
      <w:tblGrid>
        <w:gridCol w:w="3502"/>
        <w:gridCol w:w="3500"/>
        <w:gridCol w:w="3500"/>
      </w:tblGrid>
      <w:tr w:rsidR="00C466A4" w14:paraId="2C35DFDF" w14:textId="77777777" w:rsidTr="00C466A4">
        <w:tc>
          <w:tcPr>
            <w:tcW w:w="3576" w:type="dxa"/>
          </w:tcPr>
          <w:p w14:paraId="2C35DFD5" w14:textId="77777777" w:rsidR="00C466A4" w:rsidRPr="00D04DC0" w:rsidRDefault="00C466A4" w:rsidP="00C466A4">
            <w:pPr>
              <w:rPr>
                <w:sz w:val="18"/>
              </w:rPr>
            </w:pPr>
            <w:r w:rsidRPr="00D04DC0">
              <w:rPr>
                <w:sz w:val="18"/>
              </w:rPr>
              <w:t>You have 13.00 grams of</w:t>
            </w:r>
            <w:r w:rsidR="00D04DC0" w:rsidRPr="00D04DC0">
              <w:rPr>
                <w:sz w:val="18"/>
              </w:rPr>
              <w:t xml:space="preserve"> aluminum, how much volume do you have in g/cm</w:t>
            </w:r>
            <w:r w:rsidR="00D04DC0" w:rsidRPr="00D04DC0">
              <w:rPr>
                <w:sz w:val="18"/>
                <w:vertAlign w:val="superscript"/>
              </w:rPr>
              <w:t>3</w:t>
            </w:r>
            <w:r w:rsidR="00D04DC0" w:rsidRPr="00D04DC0">
              <w:rPr>
                <w:sz w:val="18"/>
              </w:rPr>
              <w:t>? (Hint- use table of densities)</w:t>
            </w:r>
            <w:r w:rsidRPr="00D04DC0">
              <w:rPr>
                <w:sz w:val="18"/>
              </w:rPr>
              <w:t xml:space="preserve"> </w:t>
            </w:r>
          </w:p>
          <w:p w14:paraId="2C35DFD6" w14:textId="77777777" w:rsidR="00C466A4" w:rsidRPr="00D04DC0" w:rsidRDefault="00C466A4" w:rsidP="00C466A4">
            <w:pPr>
              <w:rPr>
                <w:sz w:val="18"/>
              </w:rPr>
            </w:pPr>
          </w:p>
          <w:p w14:paraId="2C35DFD7" w14:textId="77777777" w:rsidR="00C466A4" w:rsidRDefault="00C466A4" w:rsidP="00C466A4"/>
          <w:p w14:paraId="2C35DFD8" w14:textId="77777777" w:rsidR="00C466A4" w:rsidRDefault="00C466A4" w:rsidP="00C466A4"/>
          <w:p w14:paraId="2C35DFD9" w14:textId="77777777" w:rsidR="00C466A4" w:rsidRDefault="00C466A4" w:rsidP="00C466A4"/>
          <w:p w14:paraId="2C35DFDA" w14:textId="77777777" w:rsidR="00C466A4" w:rsidRDefault="00C466A4" w:rsidP="00C466A4"/>
          <w:p w14:paraId="2C35DFDB" w14:textId="77777777" w:rsidR="00C466A4" w:rsidRDefault="00C466A4" w:rsidP="00C466A4"/>
          <w:p w14:paraId="2C35DFDC" w14:textId="77777777" w:rsidR="00C466A4" w:rsidRDefault="00C466A4" w:rsidP="00C466A4"/>
        </w:tc>
        <w:tc>
          <w:tcPr>
            <w:tcW w:w="3576" w:type="dxa"/>
          </w:tcPr>
          <w:p w14:paraId="2C35DFDD" w14:textId="77777777" w:rsidR="00C466A4" w:rsidRPr="00D04DC0" w:rsidRDefault="00D04DC0" w:rsidP="00C466A4">
            <w:pPr>
              <w:rPr>
                <w:sz w:val="18"/>
              </w:rPr>
            </w:pPr>
            <w:r w:rsidRPr="00D04DC0">
              <w:rPr>
                <w:sz w:val="18"/>
              </w:rPr>
              <w:t>If you have 45.6mL of a liquid and its mass is measured at 46.83g, what is its density?  What liquid is it?</w:t>
            </w:r>
          </w:p>
        </w:tc>
        <w:tc>
          <w:tcPr>
            <w:tcW w:w="3576" w:type="dxa"/>
          </w:tcPr>
          <w:p w14:paraId="2C35DFDE" w14:textId="77777777" w:rsidR="00C466A4" w:rsidRDefault="00D04DC0" w:rsidP="00C466A4">
            <w:r w:rsidRPr="00D04DC0">
              <w:rPr>
                <w:sz w:val="18"/>
              </w:rPr>
              <w:t>If you have 2000mL of Carbon Dioxide, what is the sample’s mass? (Hint- use table of Densities)</w:t>
            </w:r>
          </w:p>
        </w:tc>
      </w:tr>
    </w:tbl>
    <w:p w14:paraId="2C35DFE0" w14:textId="77777777" w:rsidR="00C466A4" w:rsidRDefault="00C466A4" w:rsidP="00C466A4"/>
    <w:p w14:paraId="2C35DFE3" w14:textId="77777777" w:rsidR="00C961A1" w:rsidRDefault="0050332D">
      <w:pPr>
        <w:rPr>
          <w:b/>
          <w:bCs/>
        </w:rPr>
      </w:pPr>
      <w:r>
        <w:rPr>
          <w:b/>
          <w:bCs/>
        </w:rPr>
        <w:t>WORD PROBLEMS</w:t>
      </w:r>
    </w:p>
    <w:p w14:paraId="2C35DFE4" w14:textId="77777777" w:rsidR="00C961A1" w:rsidRDefault="00C961A1"/>
    <w:p w14:paraId="2C35DFE5" w14:textId="05FCB5BF" w:rsidR="00C961A1" w:rsidRDefault="0050332D" w:rsidP="00987C7D">
      <w:pPr>
        <w:pStyle w:val="ListParagraph"/>
        <w:numPr>
          <w:ilvl w:val="0"/>
          <w:numId w:val="4"/>
        </w:numPr>
      </w:pPr>
      <w:r>
        <w:t xml:space="preserve">  A block of aluminum occupies a volume of 15.0 mL and weighs 40.5 g. What is its density?</w:t>
      </w:r>
      <w:r w:rsidR="008E6A9D">
        <w:t xml:space="preserve">  Does this match the Standard value from the table?</w:t>
      </w:r>
    </w:p>
    <w:p w14:paraId="2C35DFE6" w14:textId="77777777" w:rsidR="00C961A1" w:rsidRDefault="00C961A1"/>
    <w:p w14:paraId="2C35DFE7" w14:textId="77777777" w:rsidR="00C961A1" w:rsidRDefault="00C961A1"/>
    <w:p w14:paraId="2C35DFE8" w14:textId="77777777" w:rsidR="00C961A1" w:rsidRDefault="00C961A1"/>
    <w:p w14:paraId="2C35DFE9" w14:textId="77777777" w:rsidR="00C961A1" w:rsidRDefault="00C961A1"/>
    <w:p w14:paraId="2C35DFEA" w14:textId="77777777" w:rsidR="008E6A9D" w:rsidRDefault="008E6A9D"/>
    <w:p w14:paraId="2C35DFEB" w14:textId="77777777" w:rsidR="008E6A9D" w:rsidRDefault="008E6A9D"/>
    <w:p w14:paraId="2C35DFEC" w14:textId="641421D6" w:rsidR="008E6A9D" w:rsidRDefault="008E6A9D"/>
    <w:p w14:paraId="7362E9A1" w14:textId="34A9ABFE" w:rsidR="00130664" w:rsidRDefault="00130664"/>
    <w:p w14:paraId="2C35DFED" w14:textId="77777777" w:rsidR="008E6A9D" w:rsidRDefault="008E6A9D"/>
    <w:p w14:paraId="2C35DFF3" w14:textId="412D03FF" w:rsidR="008E6A9D" w:rsidRDefault="0050332D" w:rsidP="00987C7D">
      <w:pPr>
        <w:pStyle w:val="ListParagraph"/>
        <w:numPr>
          <w:ilvl w:val="0"/>
          <w:numId w:val="4"/>
        </w:numPr>
      </w:pPr>
      <w:r>
        <w:t>Mercury metal is poured into a graduated c</w:t>
      </w:r>
      <w:r w:rsidR="00976627">
        <w:t xml:space="preserve">ylinder that holds exactly 22.5 </w:t>
      </w:r>
      <w:proofErr w:type="spellStart"/>
      <w:r>
        <w:t>mL.</w:t>
      </w:r>
      <w:proofErr w:type="spellEnd"/>
      <w:r>
        <w:t xml:space="preserve"> The mercury used to fill the cylinder weighs 306.0 g. From this information, calculate the density of mercury.</w:t>
      </w:r>
    </w:p>
    <w:p w14:paraId="2C35DFF4" w14:textId="77777777" w:rsidR="008E6A9D" w:rsidRDefault="008E6A9D"/>
    <w:p w14:paraId="31D663CA" w14:textId="518B06C4" w:rsidR="00976627" w:rsidRDefault="00976627"/>
    <w:p w14:paraId="2F644E0E" w14:textId="77777777" w:rsidR="00976627" w:rsidRDefault="00976627"/>
    <w:p w14:paraId="0DCB766E" w14:textId="77777777" w:rsidR="00976627" w:rsidRDefault="00976627"/>
    <w:p w14:paraId="3D57774C" w14:textId="77777777" w:rsidR="00976627" w:rsidRDefault="00976627"/>
    <w:p w14:paraId="2C35DFF6" w14:textId="73C1063F" w:rsidR="00C961A1" w:rsidRDefault="00976627" w:rsidP="00D426CD">
      <w:pPr>
        <w:pStyle w:val="ListParagraph"/>
        <w:numPr>
          <w:ilvl w:val="0"/>
          <w:numId w:val="4"/>
        </w:numPr>
      </w:pPr>
      <w:r>
        <w:t>What is the mass</w:t>
      </w:r>
      <w:r w:rsidR="0050332D">
        <w:t xml:space="preserve"> of the ethanol that exactly fills a 200.0 mL container?</w:t>
      </w:r>
      <w:r w:rsidR="00D426CD">
        <w:t xml:space="preserve">  </w:t>
      </w:r>
      <w:r>
        <w:t>The density of ethanol</w:t>
      </w:r>
      <w:r w:rsidR="0050332D">
        <w:t xml:space="preserve"> is 0.789 g/</w:t>
      </w:r>
      <w:proofErr w:type="spellStart"/>
      <w:r w:rsidR="0050332D">
        <w:t>mL.</w:t>
      </w:r>
      <w:proofErr w:type="spellEnd"/>
    </w:p>
    <w:p w14:paraId="2C35DFF7" w14:textId="77777777" w:rsidR="00C961A1" w:rsidRDefault="00C961A1"/>
    <w:p w14:paraId="2C35DFF8" w14:textId="77777777" w:rsidR="00C961A1" w:rsidRDefault="00C961A1"/>
    <w:p w14:paraId="2C35DFFA" w14:textId="77777777" w:rsidR="00C961A1" w:rsidRDefault="00C961A1"/>
    <w:p w14:paraId="2C35DFFB" w14:textId="77777777" w:rsidR="00C961A1" w:rsidRDefault="00C961A1"/>
    <w:p w14:paraId="2C35DFFC" w14:textId="77777777" w:rsidR="00C961A1" w:rsidRDefault="00C961A1"/>
    <w:p w14:paraId="2C35DFFD" w14:textId="6E9F6BB5" w:rsidR="00C961A1" w:rsidRDefault="0050332D" w:rsidP="00987C7D">
      <w:pPr>
        <w:pStyle w:val="ListParagraph"/>
        <w:numPr>
          <w:ilvl w:val="0"/>
          <w:numId w:val="4"/>
        </w:numPr>
      </w:pPr>
      <w:r>
        <w:t>A rectangular block of copper metal weighs 1896 g. The dimensions of the block are 8.4 cm by 5.5 cm by 4.6 cm. From this data, what is the density of copper?  (hint:  find the volume of a block first)</w:t>
      </w:r>
    </w:p>
    <w:p w14:paraId="2C35DFFE" w14:textId="77777777" w:rsidR="00C961A1" w:rsidRDefault="00C961A1"/>
    <w:p w14:paraId="2C35E008" w14:textId="78731344" w:rsidR="00C961A1" w:rsidRDefault="00C961A1"/>
    <w:p w14:paraId="2C35E009" w14:textId="77777777" w:rsidR="00C961A1" w:rsidRDefault="00C961A1"/>
    <w:p w14:paraId="2C35E00A" w14:textId="77777777" w:rsidR="00C961A1" w:rsidRDefault="00C961A1"/>
    <w:p w14:paraId="2C35E00B" w14:textId="77777777" w:rsidR="00C961A1" w:rsidRDefault="00C961A1"/>
    <w:p w14:paraId="2C35E00D" w14:textId="13D4656C" w:rsidR="00C961A1" w:rsidRDefault="0050332D" w:rsidP="00987C7D">
      <w:pPr>
        <w:pStyle w:val="ListParagraph"/>
        <w:numPr>
          <w:ilvl w:val="0"/>
          <w:numId w:val="4"/>
        </w:numPr>
      </w:pPr>
      <w:r>
        <w:t>Find the mass of 250.0 mL of benzene. The density of benzene is 0.8765 g/</w:t>
      </w:r>
      <w:proofErr w:type="spellStart"/>
      <w:r>
        <w:t>mL.</w:t>
      </w:r>
      <w:proofErr w:type="spellEnd"/>
    </w:p>
    <w:p w14:paraId="2C35E00E" w14:textId="77777777" w:rsidR="00C961A1" w:rsidRDefault="00C961A1"/>
    <w:p w14:paraId="2C35E00F" w14:textId="77777777" w:rsidR="00C961A1" w:rsidRDefault="00C961A1"/>
    <w:p w14:paraId="2C35E010" w14:textId="77777777" w:rsidR="00C961A1" w:rsidRDefault="00C961A1"/>
    <w:p w14:paraId="2C35E011" w14:textId="77777777" w:rsidR="00C961A1" w:rsidRDefault="00C961A1"/>
    <w:p w14:paraId="2C35E012" w14:textId="77777777" w:rsidR="00C961A1" w:rsidRDefault="00C961A1"/>
    <w:p w14:paraId="2C35E013" w14:textId="77777777" w:rsidR="00C961A1" w:rsidRDefault="00C961A1"/>
    <w:p w14:paraId="2C35E014" w14:textId="77777777" w:rsidR="00C961A1" w:rsidRDefault="00C961A1"/>
    <w:p w14:paraId="2C35E015" w14:textId="6B778308" w:rsidR="00C961A1" w:rsidRDefault="0050332D" w:rsidP="00987C7D">
      <w:pPr>
        <w:pStyle w:val="ListParagraph"/>
        <w:numPr>
          <w:ilvl w:val="0"/>
          <w:numId w:val="4"/>
        </w:numPr>
      </w:pPr>
      <w:r>
        <w:t>A block of lead has dimensions of 4.50 cm by 5.20 cm by 6.00 cm. The block weighs 1587 g. From this information, calculate the density of lead.</w:t>
      </w:r>
    </w:p>
    <w:p w14:paraId="2C35E016" w14:textId="77777777" w:rsidR="00C961A1" w:rsidRDefault="00C961A1"/>
    <w:p w14:paraId="2C35E017" w14:textId="77777777" w:rsidR="00C961A1" w:rsidRDefault="00C961A1"/>
    <w:p w14:paraId="2C35E018" w14:textId="77777777" w:rsidR="00C961A1" w:rsidRDefault="00C961A1"/>
    <w:p w14:paraId="2C35E019" w14:textId="77777777" w:rsidR="00C961A1" w:rsidRDefault="00C961A1"/>
    <w:p w14:paraId="2C35E01A" w14:textId="77777777" w:rsidR="00C961A1" w:rsidRDefault="00C961A1"/>
    <w:p w14:paraId="2C35E01B" w14:textId="77777777" w:rsidR="00C961A1" w:rsidRDefault="00C961A1"/>
    <w:p w14:paraId="2C35E01E" w14:textId="31F35B68" w:rsidR="00C961A1" w:rsidRDefault="00987C7D" w:rsidP="00987C7D">
      <w:pPr>
        <w:pStyle w:val="ListParagraph"/>
        <w:numPr>
          <w:ilvl w:val="0"/>
          <w:numId w:val="4"/>
        </w:numPr>
      </w:pPr>
      <w:r>
        <w:t xml:space="preserve">If </w:t>
      </w:r>
      <w:r w:rsidR="0050332D">
        <w:t>28.5 g of iron shot</w:t>
      </w:r>
      <w:r w:rsidR="00976627">
        <w:t xml:space="preserve"> (little pieces, like BBs or pebbles)</w:t>
      </w:r>
      <w:r w:rsidR="0050332D">
        <w:t xml:space="preserve"> is added to a graduated cylinder containing 45.50 mL of water. The water lev</w:t>
      </w:r>
      <w:r>
        <w:t>el rises to the 49.10 mL mark, f</w:t>
      </w:r>
      <w:r w:rsidR="0050332D">
        <w:t>rom this information, calculate the density of iron.</w:t>
      </w:r>
    </w:p>
    <w:p w14:paraId="2C35E01F" w14:textId="77777777" w:rsidR="00C961A1" w:rsidRDefault="00C961A1"/>
    <w:p w14:paraId="2C35E020" w14:textId="77777777" w:rsidR="00C961A1" w:rsidRDefault="00C961A1"/>
    <w:sectPr w:rsidR="00C961A1">
      <w:headerReference w:type="default" r:id="rId7"/>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39DB3" w14:textId="77777777" w:rsidR="005A72DC" w:rsidRDefault="005A72DC" w:rsidP="007452B4">
      <w:r>
        <w:separator/>
      </w:r>
    </w:p>
  </w:endnote>
  <w:endnote w:type="continuationSeparator" w:id="0">
    <w:p w14:paraId="5997472B" w14:textId="77777777" w:rsidR="005A72DC" w:rsidRDefault="005A72DC" w:rsidP="0074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6C2A" w14:textId="77777777" w:rsidR="005A72DC" w:rsidRDefault="005A72DC" w:rsidP="007452B4">
      <w:r>
        <w:separator/>
      </w:r>
    </w:p>
  </w:footnote>
  <w:footnote w:type="continuationSeparator" w:id="0">
    <w:p w14:paraId="4D73A96E" w14:textId="77777777" w:rsidR="005A72DC" w:rsidRDefault="005A72DC" w:rsidP="0074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E025" w14:textId="1E15D59F" w:rsidR="007452B4" w:rsidRDefault="007452B4">
    <w:pPr>
      <w:pStyle w:val="Header"/>
    </w:pPr>
    <w:r>
      <w:t>Name______________________________</w:t>
    </w:r>
    <w:r w:rsidR="00180907">
      <w:t>__</w:t>
    </w:r>
    <w:r w:rsidR="00BF7B78">
      <w:t xml:space="preserve"> Period_________</w:t>
    </w:r>
    <w:r>
      <w:t>__</w:t>
    </w:r>
    <w:r w:rsidR="00BF7B78">
      <w:t xml:space="preserve"> </w:t>
    </w:r>
    <w:r>
      <w:t>Date_______</w:t>
    </w:r>
    <w:r w:rsidR="00180907">
      <w:rPr>
        <w:noProof/>
        <w:lang w:eastAsia="en-CA"/>
      </w:rPr>
      <w:drawing>
        <wp:inline distT="0" distB="0" distL="0" distR="0" wp14:anchorId="46B0ECA8" wp14:editId="0C73D635">
          <wp:extent cx="934294" cy="723900"/>
          <wp:effectExtent l="0" t="0" r="0" b="0"/>
          <wp:docPr id="2" name="Picture 2" descr="C:\Users\tyler.williams\Pictures\Chemistry\density 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yler.williams\Pictures\Chemistry\density triang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008" cy="736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236"/>
    <w:multiLevelType w:val="hybridMultilevel"/>
    <w:tmpl w:val="C0DA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46C9A"/>
    <w:multiLevelType w:val="hybridMultilevel"/>
    <w:tmpl w:val="B540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B4292"/>
    <w:multiLevelType w:val="hybridMultilevel"/>
    <w:tmpl w:val="262CA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61291"/>
    <w:multiLevelType w:val="hybridMultilevel"/>
    <w:tmpl w:val="078CFED6"/>
    <w:lvl w:ilvl="0" w:tplc="BB146F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A1"/>
    <w:rsid w:val="000034E4"/>
    <w:rsid w:val="00014F9D"/>
    <w:rsid w:val="00130664"/>
    <w:rsid w:val="00180907"/>
    <w:rsid w:val="00232571"/>
    <w:rsid w:val="002B1FC3"/>
    <w:rsid w:val="00310824"/>
    <w:rsid w:val="00372EAC"/>
    <w:rsid w:val="003C041E"/>
    <w:rsid w:val="004277DE"/>
    <w:rsid w:val="0050332D"/>
    <w:rsid w:val="005A72DC"/>
    <w:rsid w:val="00645B50"/>
    <w:rsid w:val="007452B4"/>
    <w:rsid w:val="007B6588"/>
    <w:rsid w:val="00876232"/>
    <w:rsid w:val="008A68F4"/>
    <w:rsid w:val="008E6A9D"/>
    <w:rsid w:val="00976627"/>
    <w:rsid w:val="00987C7D"/>
    <w:rsid w:val="00BF7806"/>
    <w:rsid w:val="00BF7B78"/>
    <w:rsid w:val="00C03685"/>
    <w:rsid w:val="00C466A4"/>
    <w:rsid w:val="00C961A1"/>
    <w:rsid w:val="00CA115D"/>
    <w:rsid w:val="00CC05D1"/>
    <w:rsid w:val="00D00B02"/>
    <w:rsid w:val="00D04DC0"/>
    <w:rsid w:val="00D426CD"/>
    <w:rsid w:val="00D42D60"/>
    <w:rsid w:val="00D56D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5DF31"/>
  <w15:docId w15:val="{C35AA9D5-8D3D-4E10-8D05-148C2C79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autoSpaceDE w:val="0"/>
      <w:autoSpaceDN w:val="0"/>
      <w:adjustRightInd w:val="0"/>
      <w:spacing w:before="100" w:after="100"/>
      <w:outlineLvl w:val="2"/>
    </w:pPr>
    <w:rPr>
      <w:rFonts w:ascii="Times New Roman" w:hAnsi="Times New Roman" w:cs="Times New Roman"/>
      <w:b/>
      <w:bCs/>
      <w:sz w:val="36"/>
      <w:szCs w:val="36"/>
    </w:rPr>
  </w:style>
  <w:style w:type="paragraph" w:customStyle="1" w:styleId="H3">
    <w:name w:val="H3"/>
    <w:basedOn w:val="Normal"/>
    <w:next w:val="Normal"/>
    <w:pPr>
      <w:keepNext/>
      <w:autoSpaceDE w:val="0"/>
      <w:autoSpaceDN w:val="0"/>
      <w:adjustRightInd w:val="0"/>
      <w:spacing w:before="100" w:after="100"/>
      <w:outlineLvl w:val="3"/>
    </w:pPr>
    <w:rPr>
      <w:rFonts w:ascii="Times New Roman" w:hAnsi="Times New Roman" w:cs="Times New Roman"/>
      <w:b/>
      <w:bCs/>
      <w:sz w:val="28"/>
      <w:szCs w:val="28"/>
    </w:rPr>
  </w:style>
  <w:style w:type="character" w:styleId="Hyperlink">
    <w:name w:val="Hyperlink"/>
    <w:basedOn w:val="DefaultParagraphFont"/>
    <w:rPr>
      <w:color w:val="0000FF"/>
      <w:u w:val="single"/>
    </w:rPr>
  </w:style>
  <w:style w:type="paragraph" w:styleId="Header">
    <w:name w:val="header"/>
    <w:basedOn w:val="Normal"/>
    <w:link w:val="HeaderChar"/>
    <w:rsid w:val="007452B4"/>
    <w:pPr>
      <w:tabs>
        <w:tab w:val="center" w:pos="4680"/>
        <w:tab w:val="right" w:pos="9360"/>
      </w:tabs>
    </w:pPr>
  </w:style>
  <w:style w:type="character" w:customStyle="1" w:styleId="HeaderChar">
    <w:name w:val="Header Char"/>
    <w:basedOn w:val="DefaultParagraphFont"/>
    <w:link w:val="Header"/>
    <w:rsid w:val="007452B4"/>
    <w:rPr>
      <w:rFonts w:ascii="Arial" w:hAnsi="Arial" w:cs="Arial"/>
      <w:sz w:val="24"/>
      <w:szCs w:val="24"/>
    </w:rPr>
  </w:style>
  <w:style w:type="paragraph" w:styleId="Footer">
    <w:name w:val="footer"/>
    <w:basedOn w:val="Normal"/>
    <w:link w:val="FooterChar"/>
    <w:rsid w:val="007452B4"/>
    <w:pPr>
      <w:tabs>
        <w:tab w:val="center" w:pos="4680"/>
        <w:tab w:val="right" w:pos="9360"/>
      </w:tabs>
    </w:pPr>
  </w:style>
  <w:style w:type="character" w:customStyle="1" w:styleId="FooterChar">
    <w:name w:val="Footer Char"/>
    <w:basedOn w:val="DefaultParagraphFont"/>
    <w:link w:val="Footer"/>
    <w:rsid w:val="007452B4"/>
    <w:rPr>
      <w:rFonts w:ascii="Arial" w:hAnsi="Arial" w:cs="Arial"/>
      <w:sz w:val="24"/>
      <w:szCs w:val="24"/>
    </w:rPr>
  </w:style>
  <w:style w:type="character" w:styleId="PlaceholderText">
    <w:name w:val="Placeholder Text"/>
    <w:basedOn w:val="DefaultParagraphFont"/>
    <w:uiPriority w:val="99"/>
    <w:unhideWhenUsed/>
    <w:rsid w:val="008A68F4"/>
    <w:rPr>
      <w:color w:val="808080"/>
    </w:rPr>
  </w:style>
  <w:style w:type="paragraph" w:styleId="BalloonText">
    <w:name w:val="Balloon Text"/>
    <w:basedOn w:val="Normal"/>
    <w:link w:val="BalloonTextChar"/>
    <w:rsid w:val="008A68F4"/>
    <w:rPr>
      <w:rFonts w:ascii="Tahoma" w:hAnsi="Tahoma" w:cs="Tahoma"/>
      <w:sz w:val="16"/>
      <w:szCs w:val="16"/>
    </w:rPr>
  </w:style>
  <w:style w:type="character" w:customStyle="1" w:styleId="BalloonTextChar">
    <w:name w:val="Balloon Text Char"/>
    <w:basedOn w:val="DefaultParagraphFont"/>
    <w:link w:val="BalloonText"/>
    <w:rsid w:val="008A68F4"/>
    <w:rPr>
      <w:rFonts w:ascii="Tahoma" w:hAnsi="Tahoma" w:cs="Tahoma"/>
      <w:sz w:val="16"/>
      <w:szCs w:val="16"/>
    </w:rPr>
  </w:style>
  <w:style w:type="paragraph" w:styleId="ListParagraph">
    <w:name w:val="List Paragraph"/>
    <w:basedOn w:val="Normal"/>
    <w:uiPriority w:val="72"/>
    <w:qFormat/>
    <w:rsid w:val="004277DE"/>
    <w:pPr>
      <w:ind w:left="720"/>
      <w:contextualSpacing/>
    </w:pPr>
  </w:style>
  <w:style w:type="paragraph" w:customStyle="1" w:styleId="paragraph">
    <w:name w:val="paragraph"/>
    <w:basedOn w:val="Normal"/>
    <w:rsid w:val="002B1FC3"/>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B1FC3"/>
  </w:style>
  <w:style w:type="character" w:customStyle="1" w:styleId="eop">
    <w:name w:val="eop"/>
    <w:basedOn w:val="DefaultParagraphFont"/>
    <w:rsid w:val="002B1FC3"/>
  </w:style>
  <w:style w:type="table" w:styleId="TableGrid">
    <w:name w:val="Table Grid"/>
    <w:basedOn w:val="TableNormal"/>
    <w:rsid w:val="00C4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44500">
      <w:bodyDiv w:val="1"/>
      <w:marLeft w:val="0"/>
      <w:marRight w:val="0"/>
      <w:marTop w:val="0"/>
      <w:marBottom w:val="0"/>
      <w:divBdr>
        <w:top w:val="none" w:sz="0" w:space="0" w:color="auto"/>
        <w:left w:val="none" w:sz="0" w:space="0" w:color="auto"/>
        <w:bottom w:val="none" w:sz="0" w:space="0" w:color="auto"/>
        <w:right w:val="none" w:sz="0" w:space="0" w:color="auto"/>
      </w:divBdr>
      <w:divsChild>
        <w:div w:id="119032646">
          <w:marLeft w:val="0"/>
          <w:marRight w:val="0"/>
          <w:marTop w:val="0"/>
          <w:marBottom w:val="0"/>
          <w:divBdr>
            <w:top w:val="none" w:sz="0" w:space="0" w:color="auto"/>
            <w:left w:val="none" w:sz="0" w:space="0" w:color="auto"/>
            <w:bottom w:val="none" w:sz="0" w:space="0" w:color="auto"/>
            <w:right w:val="none" w:sz="0" w:space="0" w:color="auto"/>
          </w:divBdr>
          <w:divsChild>
            <w:div w:id="53820267">
              <w:marLeft w:val="0"/>
              <w:marRight w:val="0"/>
              <w:marTop w:val="0"/>
              <w:marBottom w:val="0"/>
              <w:divBdr>
                <w:top w:val="none" w:sz="0" w:space="0" w:color="auto"/>
                <w:left w:val="none" w:sz="0" w:space="0" w:color="auto"/>
                <w:bottom w:val="none" w:sz="0" w:space="0" w:color="auto"/>
                <w:right w:val="none" w:sz="0" w:space="0" w:color="auto"/>
              </w:divBdr>
            </w:div>
          </w:divsChild>
        </w:div>
        <w:div w:id="434206875">
          <w:marLeft w:val="0"/>
          <w:marRight w:val="0"/>
          <w:marTop w:val="0"/>
          <w:marBottom w:val="0"/>
          <w:divBdr>
            <w:top w:val="none" w:sz="0" w:space="0" w:color="auto"/>
            <w:left w:val="none" w:sz="0" w:space="0" w:color="auto"/>
            <w:bottom w:val="none" w:sz="0" w:space="0" w:color="auto"/>
            <w:right w:val="none" w:sz="0" w:space="0" w:color="auto"/>
          </w:divBdr>
          <w:divsChild>
            <w:div w:id="1357581687">
              <w:marLeft w:val="0"/>
              <w:marRight w:val="0"/>
              <w:marTop w:val="0"/>
              <w:marBottom w:val="0"/>
              <w:divBdr>
                <w:top w:val="none" w:sz="0" w:space="0" w:color="auto"/>
                <w:left w:val="none" w:sz="0" w:space="0" w:color="auto"/>
                <w:bottom w:val="none" w:sz="0" w:space="0" w:color="auto"/>
                <w:right w:val="none" w:sz="0" w:space="0" w:color="auto"/>
              </w:divBdr>
            </w:div>
          </w:divsChild>
        </w:div>
        <w:div w:id="1612585493">
          <w:marLeft w:val="0"/>
          <w:marRight w:val="0"/>
          <w:marTop w:val="0"/>
          <w:marBottom w:val="0"/>
          <w:divBdr>
            <w:top w:val="none" w:sz="0" w:space="0" w:color="auto"/>
            <w:left w:val="none" w:sz="0" w:space="0" w:color="auto"/>
            <w:bottom w:val="none" w:sz="0" w:space="0" w:color="auto"/>
            <w:right w:val="none" w:sz="0" w:space="0" w:color="auto"/>
          </w:divBdr>
          <w:divsChild>
            <w:div w:id="2128036124">
              <w:marLeft w:val="0"/>
              <w:marRight w:val="0"/>
              <w:marTop w:val="0"/>
              <w:marBottom w:val="0"/>
              <w:divBdr>
                <w:top w:val="none" w:sz="0" w:space="0" w:color="auto"/>
                <w:left w:val="none" w:sz="0" w:space="0" w:color="auto"/>
                <w:bottom w:val="none" w:sz="0" w:space="0" w:color="auto"/>
                <w:right w:val="none" w:sz="0" w:space="0" w:color="auto"/>
              </w:divBdr>
            </w:div>
          </w:divsChild>
        </w:div>
        <w:div w:id="1251350180">
          <w:marLeft w:val="0"/>
          <w:marRight w:val="0"/>
          <w:marTop w:val="0"/>
          <w:marBottom w:val="0"/>
          <w:divBdr>
            <w:top w:val="none" w:sz="0" w:space="0" w:color="auto"/>
            <w:left w:val="none" w:sz="0" w:space="0" w:color="auto"/>
            <w:bottom w:val="none" w:sz="0" w:space="0" w:color="auto"/>
            <w:right w:val="none" w:sz="0" w:space="0" w:color="auto"/>
          </w:divBdr>
          <w:divsChild>
            <w:div w:id="893391698">
              <w:marLeft w:val="0"/>
              <w:marRight w:val="0"/>
              <w:marTop w:val="0"/>
              <w:marBottom w:val="0"/>
              <w:divBdr>
                <w:top w:val="none" w:sz="0" w:space="0" w:color="auto"/>
                <w:left w:val="none" w:sz="0" w:space="0" w:color="auto"/>
                <w:bottom w:val="none" w:sz="0" w:space="0" w:color="auto"/>
                <w:right w:val="none" w:sz="0" w:space="0" w:color="auto"/>
              </w:divBdr>
            </w:div>
          </w:divsChild>
        </w:div>
        <w:div w:id="1998683794">
          <w:marLeft w:val="0"/>
          <w:marRight w:val="0"/>
          <w:marTop w:val="0"/>
          <w:marBottom w:val="0"/>
          <w:divBdr>
            <w:top w:val="none" w:sz="0" w:space="0" w:color="auto"/>
            <w:left w:val="none" w:sz="0" w:space="0" w:color="auto"/>
            <w:bottom w:val="none" w:sz="0" w:space="0" w:color="auto"/>
            <w:right w:val="none" w:sz="0" w:space="0" w:color="auto"/>
          </w:divBdr>
          <w:divsChild>
            <w:div w:id="432286115">
              <w:marLeft w:val="0"/>
              <w:marRight w:val="0"/>
              <w:marTop w:val="0"/>
              <w:marBottom w:val="0"/>
              <w:divBdr>
                <w:top w:val="none" w:sz="0" w:space="0" w:color="auto"/>
                <w:left w:val="none" w:sz="0" w:space="0" w:color="auto"/>
                <w:bottom w:val="none" w:sz="0" w:space="0" w:color="auto"/>
                <w:right w:val="none" w:sz="0" w:space="0" w:color="auto"/>
              </w:divBdr>
            </w:div>
          </w:divsChild>
        </w:div>
        <w:div w:id="1141074998">
          <w:marLeft w:val="0"/>
          <w:marRight w:val="0"/>
          <w:marTop w:val="0"/>
          <w:marBottom w:val="0"/>
          <w:divBdr>
            <w:top w:val="none" w:sz="0" w:space="0" w:color="auto"/>
            <w:left w:val="none" w:sz="0" w:space="0" w:color="auto"/>
            <w:bottom w:val="none" w:sz="0" w:space="0" w:color="auto"/>
            <w:right w:val="none" w:sz="0" w:space="0" w:color="auto"/>
          </w:divBdr>
          <w:divsChild>
            <w:div w:id="1605108167">
              <w:marLeft w:val="0"/>
              <w:marRight w:val="0"/>
              <w:marTop w:val="0"/>
              <w:marBottom w:val="0"/>
              <w:divBdr>
                <w:top w:val="none" w:sz="0" w:space="0" w:color="auto"/>
                <w:left w:val="none" w:sz="0" w:space="0" w:color="auto"/>
                <w:bottom w:val="none" w:sz="0" w:space="0" w:color="auto"/>
                <w:right w:val="none" w:sz="0" w:space="0" w:color="auto"/>
              </w:divBdr>
            </w:div>
          </w:divsChild>
        </w:div>
        <w:div w:id="1879119509">
          <w:marLeft w:val="0"/>
          <w:marRight w:val="0"/>
          <w:marTop w:val="0"/>
          <w:marBottom w:val="0"/>
          <w:divBdr>
            <w:top w:val="none" w:sz="0" w:space="0" w:color="auto"/>
            <w:left w:val="none" w:sz="0" w:space="0" w:color="auto"/>
            <w:bottom w:val="none" w:sz="0" w:space="0" w:color="auto"/>
            <w:right w:val="none" w:sz="0" w:space="0" w:color="auto"/>
          </w:divBdr>
          <w:divsChild>
            <w:div w:id="1974747697">
              <w:marLeft w:val="0"/>
              <w:marRight w:val="0"/>
              <w:marTop w:val="0"/>
              <w:marBottom w:val="0"/>
              <w:divBdr>
                <w:top w:val="none" w:sz="0" w:space="0" w:color="auto"/>
                <w:left w:val="none" w:sz="0" w:space="0" w:color="auto"/>
                <w:bottom w:val="none" w:sz="0" w:space="0" w:color="auto"/>
                <w:right w:val="none" w:sz="0" w:space="0" w:color="auto"/>
              </w:divBdr>
            </w:div>
          </w:divsChild>
        </w:div>
        <w:div w:id="2007319863">
          <w:marLeft w:val="0"/>
          <w:marRight w:val="0"/>
          <w:marTop w:val="0"/>
          <w:marBottom w:val="0"/>
          <w:divBdr>
            <w:top w:val="none" w:sz="0" w:space="0" w:color="auto"/>
            <w:left w:val="none" w:sz="0" w:space="0" w:color="auto"/>
            <w:bottom w:val="none" w:sz="0" w:space="0" w:color="auto"/>
            <w:right w:val="none" w:sz="0" w:space="0" w:color="auto"/>
          </w:divBdr>
          <w:divsChild>
            <w:div w:id="1871839328">
              <w:marLeft w:val="0"/>
              <w:marRight w:val="0"/>
              <w:marTop w:val="0"/>
              <w:marBottom w:val="0"/>
              <w:divBdr>
                <w:top w:val="none" w:sz="0" w:space="0" w:color="auto"/>
                <w:left w:val="none" w:sz="0" w:space="0" w:color="auto"/>
                <w:bottom w:val="none" w:sz="0" w:space="0" w:color="auto"/>
                <w:right w:val="none" w:sz="0" w:space="0" w:color="auto"/>
              </w:divBdr>
            </w:div>
          </w:divsChild>
        </w:div>
        <w:div w:id="769424630">
          <w:marLeft w:val="0"/>
          <w:marRight w:val="0"/>
          <w:marTop w:val="0"/>
          <w:marBottom w:val="0"/>
          <w:divBdr>
            <w:top w:val="none" w:sz="0" w:space="0" w:color="auto"/>
            <w:left w:val="none" w:sz="0" w:space="0" w:color="auto"/>
            <w:bottom w:val="none" w:sz="0" w:space="0" w:color="auto"/>
            <w:right w:val="none" w:sz="0" w:space="0" w:color="auto"/>
          </w:divBdr>
          <w:divsChild>
            <w:div w:id="1855335982">
              <w:marLeft w:val="0"/>
              <w:marRight w:val="0"/>
              <w:marTop w:val="0"/>
              <w:marBottom w:val="0"/>
              <w:divBdr>
                <w:top w:val="none" w:sz="0" w:space="0" w:color="auto"/>
                <w:left w:val="none" w:sz="0" w:space="0" w:color="auto"/>
                <w:bottom w:val="none" w:sz="0" w:space="0" w:color="auto"/>
                <w:right w:val="none" w:sz="0" w:space="0" w:color="auto"/>
              </w:divBdr>
            </w:div>
          </w:divsChild>
        </w:div>
        <w:div w:id="2098818657">
          <w:marLeft w:val="0"/>
          <w:marRight w:val="0"/>
          <w:marTop w:val="0"/>
          <w:marBottom w:val="0"/>
          <w:divBdr>
            <w:top w:val="none" w:sz="0" w:space="0" w:color="auto"/>
            <w:left w:val="none" w:sz="0" w:space="0" w:color="auto"/>
            <w:bottom w:val="none" w:sz="0" w:space="0" w:color="auto"/>
            <w:right w:val="none" w:sz="0" w:space="0" w:color="auto"/>
          </w:divBdr>
          <w:divsChild>
            <w:div w:id="419720763">
              <w:marLeft w:val="0"/>
              <w:marRight w:val="0"/>
              <w:marTop w:val="0"/>
              <w:marBottom w:val="0"/>
              <w:divBdr>
                <w:top w:val="none" w:sz="0" w:space="0" w:color="auto"/>
                <w:left w:val="none" w:sz="0" w:space="0" w:color="auto"/>
                <w:bottom w:val="none" w:sz="0" w:space="0" w:color="auto"/>
                <w:right w:val="none" w:sz="0" w:space="0" w:color="auto"/>
              </w:divBdr>
            </w:div>
          </w:divsChild>
        </w:div>
        <w:div w:id="19859000">
          <w:marLeft w:val="0"/>
          <w:marRight w:val="0"/>
          <w:marTop w:val="0"/>
          <w:marBottom w:val="0"/>
          <w:divBdr>
            <w:top w:val="none" w:sz="0" w:space="0" w:color="auto"/>
            <w:left w:val="none" w:sz="0" w:space="0" w:color="auto"/>
            <w:bottom w:val="none" w:sz="0" w:space="0" w:color="auto"/>
            <w:right w:val="none" w:sz="0" w:space="0" w:color="auto"/>
          </w:divBdr>
          <w:divsChild>
            <w:div w:id="740182134">
              <w:marLeft w:val="0"/>
              <w:marRight w:val="0"/>
              <w:marTop w:val="0"/>
              <w:marBottom w:val="0"/>
              <w:divBdr>
                <w:top w:val="none" w:sz="0" w:space="0" w:color="auto"/>
                <w:left w:val="none" w:sz="0" w:space="0" w:color="auto"/>
                <w:bottom w:val="none" w:sz="0" w:space="0" w:color="auto"/>
                <w:right w:val="none" w:sz="0" w:space="0" w:color="auto"/>
              </w:divBdr>
            </w:div>
          </w:divsChild>
        </w:div>
        <w:div w:id="986202612">
          <w:marLeft w:val="0"/>
          <w:marRight w:val="0"/>
          <w:marTop w:val="0"/>
          <w:marBottom w:val="0"/>
          <w:divBdr>
            <w:top w:val="none" w:sz="0" w:space="0" w:color="auto"/>
            <w:left w:val="none" w:sz="0" w:space="0" w:color="auto"/>
            <w:bottom w:val="none" w:sz="0" w:space="0" w:color="auto"/>
            <w:right w:val="none" w:sz="0" w:space="0" w:color="auto"/>
          </w:divBdr>
          <w:divsChild>
            <w:div w:id="703017565">
              <w:marLeft w:val="0"/>
              <w:marRight w:val="0"/>
              <w:marTop w:val="0"/>
              <w:marBottom w:val="0"/>
              <w:divBdr>
                <w:top w:val="none" w:sz="0" w:space="0" w:color="auto"/>
                <w:left w:val="none" w:sz="0" w:space="0" w:color="auto"/>
                <w:bottom w:val="none" w:sz="0" w:space="0" w:color="auto"/>
                <w:right w:val="none" w:sz="0" w:space="0" w:color="auto"/>
              </w:divBdr>
            </w:div>
          </w:divsChild>
        </w:div>
        <w:div w:id="1751466588">
          <w:marLeft w:val="0"/>
          <w:marRight w:val="0"/>
          <w:marTop w:val="0"/>
          <w:marBottom w:val="0"/>
          <w:divBdr>
            <w:top w:val="none" w:sz="0" w:space="0" w:color="auto"/>
            <w:left w:val="none" w:sz="0" w:space="0" w:color="auto"/>
            <w:bottom w:val="none" w:sz="0" w:space="0" w:color="auto"/>
            <w:right w:val="none" w:sz="0" w:space="0" w:color="auto"/>
          </w:divBdr>
          <w:divsChild>
            <w:div w:id="939410246">
              <w:marLeft w:val="0"/>
              <w:marRight w:val="0"/>
              <w:marTop w:val="0"/>
              <w:marBottom w:val="0"/>
              <w:divBdr>
                <w:top w:val="none" w:sz="0" w:space="0" w:color="auto"/>
                <w:left w:val="none" w:sz="0" w:space="0" w:color="auto"/>
                <w:bottom w:val="none" w:sz="0" w:space="0" w:color="auto"/>
                <w:right w:val="none" w:sz="0" w:space="0" w:color="auto"/>
              </w:divBdr>
            </w:div>
          </w:divsChild>
        </w:div>
        <w:div w:id="1066610848">
          <w:marLeft w:val="0"/>
          <w:marRight w:val="0"/>
          <w:marTop w:val="0"/>
          <w:marBottom w:val="0"/>
          <w:divBdr>
            <w:top w:val="none" w:sz="0" w:space="0" w:color="auto"/>
            <w:left w:val="none" w:sz="0" w:space="0" w:color="auto"/>
            <w:bottom w:val="none" w:sz="0" w:space="0" w:color="auto"/>
            <w:right w:val="none" w:sz="0" w:space="0" w:color="auto"/>
          </w:divBdr>
          <w:divsChild>
            <w:div w:id="1884904793">
              <w:marLeft w:val="0"/>
              <w:marRight w:val="0"/>
              <w:marTop w:val="0"/>
              <w:marBottom w:val="0"/>
              <w:divBdr>
                <w:top w:val="none" w:sz="0" w:space="0" w:color="auto"/>
                <w:left w:val="none" w:sz="0" w:space="0" w:color="auto"/>
                <w:bottom w:val="none" w:sz="0" w:space="0" w:color="auto"/>
                <w:right w:val="none" w:sz="0" w:space="0" w:color="auto"/>
              </w:divBdr>
            </w:div>
          </w:divsChild>
        </w:div>
        <w:div w:id="1516381678">
          <w:marLeft w:val="0"/>
          <w:marRight w:val="0"/>
          <w:marTop w:val="0"/>
          <w:marBottom w:val="0"/>
          <w:divBdr>
            <w:top w:val="none" w:sz="0" w:space="0" w:color="auto"/>
            <w:left w:val="none" w:sz="0" w:space="0" w:color="auto"/>
            <w:bottom w:val="none" w:sz="0" w:space="0" w:color="auto"/>
            <w:right w:val="none" w:sz="0" w:space="0" w:color="auto"/>
          </w:divBdr>
          <w:divsChild>
            <w:div w:id="2120180809">
              <w:marLeft w:val="0"/>
              <w:marRight w:val="0"/>
              <w:marTop w:val="0"/>
              <w:marBottom w:val="0"/>
              <w:divBdr>
                <w:top w:val="none" w:sz="0" w:space="0" w:color="auto"/>
                <w:left w:val="none" w:sz="0" w:space="0" w:color="auto"/>
                <w:bottom w:val="none" w:sz="0" w:space="0" w:color="auto"/>
                <w:right w:val="none" w:sz="0" w:space="0" w:color="auto"/>
              </w:divBdr>
            </w:div>
          </w:divsChild>
        </w:div>
        <w:div w:id="1343236493">
          <w:marLeft w:val="0"/>
          <w:marRight w:val="0"/>
          <w:marTop w:val="0"/>
          <w:marBottom w:val="0"/>
          <w:divBdr>
            <w:top w:val="none" w:sz="0" w:space="0" w:color="auto"/>
            <w:left w:val="none" w:sz="0" w:space="0" w:color="auto"/>
            <w:bottom w:val="none" w:sz="0" w:space="0" w:color="auto"/>
            <w:right w:val="none" w:sz="0" w:space="0" w:color="auto"/>
          </w:divBdr>
          <w:divsChild>
            <w:div w:id="5139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Density Calculations Worksheet I</vt:lpstr>
    </vt:vector>
  </TitlesOfParts>
  <Company>Paul Galpern</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Calculations Worksheet I</dc:title>
  <dc:creator>www.morrowgalpern.ca</dc:creator>
  <cp:lastModifiedBy>Tyler Williams</cp:lastModifiedBy>
  <cp:revision>3</cp:revision>
  <cp:lastPrinted>2019-03-26T20:00:00Z</cp:lastPrinted>
  <dcterms:created xsi:type="dcterms:W3CDTF">2019-03-26T19:44:00Z</dcterms:created>
  <dcterms:modified xsi:type="dcterms:W3CDTF">2019-03-26T20:49:00Z</dcterms:modified>
</cp:coreProperties>
</file>